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6D" w:rsidRDefault="00747B1B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="00222D6D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="00222D6D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gramStart"/>
      <w:r w:rsidR="00222D6D">
        <w:rPr>
          <w:rFonts w:ascii="GHEA Grapalat" w:eastAsia="Times New Roman" w:hAnsi="GHEA Grapalat" w:cs="Sylfaen"/>
          <w:sz w:val="16"/>
          <w:szCs w:val="16"/>
        </w:rPr>
        <w:t xml:space="preserve">N  </w:t>
      </w:r>
      <w:r w:rsidR="00E27F07">
        <w:rPr>
          <w:rFonts w:ascii="GHEA Grapalat" w:eastAsia="Times New Roman" w:hAnsi="GHEA Grapalat" w:cs="Sylfaen"/>
          <w:sz w:val="16"/>
          <w:szCs w:val="16"/>
          <w:lang w:val="ru-RU"/>
        </w:rPr>
        <w:t>8</w:t>
      </w:r>
      <w:proofErr w:type="gramEnd"/>
      <w:r w:rsidR="00222D6D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E27F07" w:rsidRDefault="00A00DFA" w:rsidP="00E27F07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E27F07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3C5E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FC2355" w:rsidRPr="00FC2355" w:rsidRDefault="00FC2355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97DEE">
        <w:rPr>
          <w:rFonts w:ascii="GHEA Grapalat" w:hAnsi="GHEA Grapalat"/>
          <w:b/>
          <w:sz w:val="24"/>
          <w:szCs w:val="24"/>
          <w:lang w:val="hy-AM"/>
        </w:rPr>
        <w:t>ՌԻՍԿ</w:t>
      </w:r>
      <w:r w:rsidR="00170A0B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="00170A0B" w:rsidRPr="006A5519">
        <w:rPr>
          <w:rFonts w:ascii="GHEA Grapalat" w:hAnsi="GHEA Grapalat"/>
          <w:b/>
          <w:sz w:val="24"/>
          <w:szCs w:val="24"/>
          <w:lang w:val="hy-AM"/>
        </w:rPr>
        <w:t xml:space="preserve">ԳՆԱՀԱՏՄԱՆ </w:t>
      </w:r>
      <w:r w:rsidR="00633197">
        <w:rPr>
          <w:rFonts w:ascii="GHEA Grapalat" w:hAnsi="GHEA Grapalat"/>
          <w:b/>
          <w:sz w:val="24"/>
          <w:szCs w:val="24"/>
          <w:lang w:val="hy-AM"/>
        </w:rPr>
        <w:t>(</w:t>
      </w:r>
      <w:r w:rsidR="00633197" w:rsidRPr="00633197">
        <w:rPr>
          <w:rFonts w:ascii="GHEA Grapalat" w:hAnsi="GHEA Grapalat"/>
          <w:b/>
          <w:sz w:val="24"/>
          <w:szCs w:val="24"/>
          <w:lang w:val="hy-AM"/>
        </w:rPr>
        <w:t>ԿԱՌԱՎԱՐՄԱՆ</w:t>
      </w:r>
      <w:r w:rsidR="00633197">
        <w:rPr>
          <w:rFonts w:ascii="GHEA Grapalat" w:hAnsi="GHEA Grapalat"/>
          <w:b/>
          <w:sz w:val="24"/>
          <w:szCs w:val="24"/>
          <w:lang w:val="hy-AM"/>
        </w:rPr>
        <w:t>)</w:t>
      </w:r>
      <w:r w:rsidR="00197DEE" w:rsidRPr="00197DE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70A0B" w:rsidRPr="006A5519">
        <w:rPr>
          <w:rFonts w:ascii="GHEA Grapalat" w:hAnsi="GHEA Grapalat"/>
          <w:b/>
          <w:sz w:val="24"/>
          <w:szCs w:val="24"/>
          <w:lang w:val="hy-AM"/>
        </w:rPr>
        <w:t xml:space="preserve">ԵՎ ՎԵՐԼՈՒԾՈՒԹՅՈՒՆՆԵՐԻ </w:t>
      </w:r>
      <w:r w:rsidR="00170A0B" w:rsidRPr="00574F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ՎԱՐՉՈՒԹՅԱՆ </w:t>
      </w:r>
      <w:r w:rsidR="005330C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ՄԱՍՆԱԳԵՏ</w:t>
      </w:r>
      <w:r w:rsidR="00F54D8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113C7C" w:rsidRPr="00FC235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C235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6"/>
      </w:tblGrid>
      <w:tr w:rsidR="003C5E15" w:rsidRPr="003C5E1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CC2089" w:rsidTr="00170A0B">
        <w:trPr>
          <w:trHeight w:val="507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97D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ռիսկ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proofErr w:type="spellStart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գնահատման</w:t>
            </w:r>
            <w:proofErr w:type="spellEnd"/>
            <w:r w:rsidR="00633197" w:rsidRPr="00633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33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633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կառավարման</w:t>
            </w:r>
            <w:r w:rsidR="00633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վերլուծությունների</w:t>
            </w:r>
            <w:proofErr w:type="spellEnd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proofErr w:type="spellStart"/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proofErr w:type="spellStart"/>
            <w:r w:rsidR="000352C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proofErr w:type="spellEnd"/>
            <w:r w:rsidR="000352C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մասնագետ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մասնագետ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222D6D">
              <w:rPr>
                <w:rFonts w:ascii="GHEA Grapalat" w:hAnsi="GHEA Grapalat"/>
                <w:sz w:val="24"/>
                <w:szCs w:val="24"/>
              </w:rPr>
              <w:t>70-</w:t>
            </w:r>
            <w:r w:rsidR="00170A0B">
              <w:rPr>
                <w:rFonts w:ascii="GHEA Grapalat" w:hAnsi="GHEA Grapalat"/>
                <w:sz w:val="24"/>
                <w:szCs w:val="24"/>
              </w:rPr>
              <w:t>26.1</w:t>
            </w:r>
            <w:r w:rsidR="00C61C6B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5330C2" w:rsidRPr="00222D6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0D109F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0103CA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AA7DE0">
              <w:rPr>
                <w:rFonts w:ascii="GHEA Grapalat" w:hAnsi="GHEA Grapalat"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8511E3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170A0B" w:rsidRPr="00170A0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9A6B78" w:rsidRDefault="008511E3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8545B6" w:rsidRPr="008545B6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8802B3" w:rsidRDefault="003C5E15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39368F" w:rsidRPr="003936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004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CC2089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83747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անասնաբուժության և բուսասանիտարիայի ոլորտներում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յուրաքանչյուրի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ոլորտի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ձևաչափով 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հաղորդակցության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իրականացում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(տեղեկատվության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գնահատման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գիտական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լիազոր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մյուս կառույցների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փոխանակում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ինքնակառավարման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մարմիններին, սպառողներին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ԶԼՄ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միջոցով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Տեսչական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պաշտոնական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կայքի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)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այլ շահառուներին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(կանխարգելման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նվազեցման)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տեղեկատվությ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տրամադրման աշխատանքները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սննդամթերքի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անվտանգության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անասնաբուժության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բուսասանիտարիայի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բնագավառներում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գործունեություն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իրականացնող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ֆիզիկական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իրավաբանական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անձանցից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օրենսդրությամբ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նախատեսված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դեպքերում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կարգով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երեք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ոլորտների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վերահսկողության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(ստուգում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դիտարկում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մշտադիտարկում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ուսումնասիրություն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մոնիթորինգ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աուդիտ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այլն)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արդյունքների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ինչպես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նաև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դիմում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բողոքների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պետական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ինքնակառավարման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կառույցներից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կողմից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ստացված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անհամապատասխանությունների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թունավորումների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կենդանիների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առողջության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ու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վտանգավորության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վերաբերյալ</w:t>
            </w:r>
            <w:r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համապատասխան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տեղեկատվության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տվյալների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հաշվետվությունների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հավաքագր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,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վերլուծության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 xml:space="preserve"> ըստ ոլորտների 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էլեկտրոնային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տեղեկատվական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բազաների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ստեղծ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վար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ան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աշխատանքնե</w:t>
            </w:r>
            <w:proofErr w:type="spellStart"/>
            <w:r>
              <w:rPr>
                <w:rFonts w:ascii="GHEA Grapalat" w:hAnsi="GHEA Grapalat"/>
                <w:shd w:val="clear" w:color="auto" w:fill="FFFFFF"/>
              </w:rPr>
              <w:t>րը</w:t>
            </w:r>
            <w:proofErr w:type="spellEnd"/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ննդամթերքի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անվտանգության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անասնաբուժության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բուսասանիտարիայի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ոլորտների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ռիսկայնության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չափորոշիչներով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ստեղծված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էլեկտրոնային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տեղեկատվական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բազաների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իրավիճակի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վերլուծությ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համակարգչային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ծրագրի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ըստ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նաև ըստ գործունեության տեսակների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տեղայնության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ռիսկայնության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բարձր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միջին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ցածր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դասակարգ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ունավորումների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անասնահամաճարակների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հանրապետությունում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արձանագրված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դեպքերի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հայտնաբերման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ժամանակ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սանիտարահիգիենիկ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հակահամաճարակային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վերահսկողություն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իրավիճակների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մարզպետարանների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համայնքների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կառույցների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ռիսկերի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նվազեցման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ու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կանխարգելման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նպատակով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միջոցառումների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պլան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proofErr w:type="spellStart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ծրագ</w:t>
            </w:r>
            <w:proofErr w:type="spellEnd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րի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մշակման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և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կազմման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հատուկ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վարակիչ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հիվանդությունների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վնասակար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օրգանիզմների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ներթափանցման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կանխարգելման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ԵԱՏՄ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 (Կենդանիների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առողջության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համաշխարհային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Առողջության համաշխարհային կազմակերպութուն, Առևտրի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համաշխարհային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պաշտպանության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Եվրոպական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Միջերկրածովյան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 և կերի անվտանգության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արագ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արձագանքման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պաշտոնական և տեղեկատվական այլ կայքերում տեղադրված տեղեկատվության պարբերաբար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ուսումնասիր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ու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հավաքագր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ամփոփ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վերլուծ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և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սահմանափակումների վերաբերյալ հրամանի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հանձնարարականի նախագիծ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առաջարկություններ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ի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ներկայացման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յուրաքանչյուր տարվա համար սննդամթերքի, անասնաբուժության և բուսասանիտարիայի ոլորտների ստուգումների պլանի/ծրագրի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ման աշխատանքները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` ելնելով սահմանված ռիսկայնության չափանիշներով դասակարգված տնտեսավորողների բազայից.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Հանրապետության բնակչության կողմից օգտագործվող սննդում յոդի անբավարարության հետևանքների դեմ պայքարի և կանխարգելման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պատակով (ՄԱԿ-ի Առողջապահության համաշխարհային կազմակերպության տվյալների  համաձայն)  կ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երակրի աղում յոդի պարունակության պետական վերահսկողության ու դիտարկման իրականացման 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համար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>ժամանակացույց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ի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կազմման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և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արդյունքների վերաբերյալ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>տեղեկատվության փոխանակ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ման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 ու հանրայնաց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>մ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ան աշխատանքները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. </w:t>
            </w:r>
          </w:p>
          <w:p w:rsidR="00170A0B" w:rsidRPr="008545B6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ննդամթերքի և կերի անվտանգության, անասնաբուժության և բուսասանիտարիայի բնագավառներում նախորդ տարվա վերլուծությունների արդյունքներից ելնելով, օրենսդրությամբ սահմանված կարգով ճանաչված/հաստատված գիտական կենտրոններին (համագործակցում և համատեղ կազմվում է ռիսկի գնահատման ծրագիր) յուրաքանչյուր ոլորտների համար առնվազն  երկու ռիսկի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գնահատ</w:t>
            </w:r>
            <w:r w:rsidRPr="000E2ED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ման պատվիրակման աշխատանքները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(վտանգի նույնականացում,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բնութագրում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,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վտանգին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ենթակա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լինելու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կամ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վտանգի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հանդեպ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անպաշտպանվածության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աստիճանի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գնահատում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). </w:t>
            </w:r>
          </w:p>
          <w:p w:rsidR="008545B6" w:rsidRPr="00454C07" w:rsidRDefault="008545B6" w:rsidP="008545B6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3D094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իրականացնում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է Հայաստանի Հանրապետության սահմանով ներմուծված սննդամթերքի, անասնաբուժական և բուսասանիտարական հսկման ենթակա բեռների ըստ ռիսկայնության դասակարգման չափանիշների և </w:t>
            </w:r>
            <w:r w:rsidRPr="00CF0E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ռիսկի կառավարման (գնահատման) մեթոդաբանության մշակման, անհրաժեշտության դեպքում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առնվազն երեք տարին մեկ</w:t>
            </w:r>
            <w:r w:rsidRPr="00CF0E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 վերանայման աշխատանքները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CF0E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ելնելով միջազգային, ԵՄ-ի և ԵԱՏՄ-ի</w:t>
            </w:r>
            <w:r w:rsidRPr="00CF0E71">
              <w:rPr>
                <w:rFonts w:ascii="Arial" w:hAnsi="Arial" w:cs="Arial"/>
                <w:sz w:val="24"/>
                <w:szCs w:val="24"/>
                <w:lang w:val="hy-AM"/>
              </w:rPr>
              <w:t xml:space="preserve">  </w:t>
            </w:r>
            <w:r w:rsidRPr="00CF0E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անդամակցության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երկրների ներդրված լավագույն փորձից.</w:t>
            </w:r>
          </w:p>
          <w:p w:rsidR="007926BD" w:rsidRPr="005F348B" w:rsidRDefault="007926BD" w:rsidP="001934FD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ռիսկերի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մշակման, նոր ծրագրերի ներդրման նպատակով անցկացվող քննարկումներին, սեմինարներին, խորհրդակցություններին, ժողովներին և քննարկվող հարցերի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շո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>ւր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ջ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մասնագիտական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կարծիքներ և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FC2355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հանդես գալ 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բնագավառներում ռիսկերի նվազեցմանը, կանխմանը, վերացմանն ուղղված մեթոդների, ռիսկերի կառավարման նոր մեթոդների ներդրման առաջարկությամբ և նախաձեռնությամբ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3D094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8545B6" w:rsidRPr="003C2B5E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545B6" w:rsidRPr="007B3877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Վարչության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խորհրդակցություններին և քննարկումներին, քննարկվող հարցերի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 ներկայացնել մասնագիտական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75518" w:rsidRPr="005F348B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841C1" w:rsidRDefault="007C5CD9" w:rsidP="008841C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8841C1" w:rsidRPr="008841C1" w:rsidRDefault="008841C1" w:rsidP="008841C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սահմանով ներմուծված սննդամթերքի, անասնաբուժական և բուսասանիտարական հսկման ենթակա բեռների ըստ ռիսկայնության դասակարգման չափանիշները պարբերաբար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վերանայել</w:t>
            </w:r>
            <w:r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ելնելով միջազգային, ԵՄ-ի և ԵԱՏՄ-ի</w:t>
            </w:r>
            <w:r w:rsidRPr="00FC2355">
              <w:rPr>
                <w:rFonts w:ascii="Courier New" w:hAnsi="Courier New" w:cs="Courier New"/>
                <w:sz w:val="24"/>
                <w:szCs w:val="24"/>
                <w:lang w:val="hy-AM"/>
              </w:rPr>
              <w:t> </w:t>
            </w:r>
            <w:r w:rsidRPr="00FC235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անդամակցության երկրների ներդրված լավագույն փորձից.</w:t>
            </w: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3D5A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ունավորումների, անասնահամաճարակների և հանրապետությունում արձանագրված արտակարգ դեպքերի հայտնաբերման ժամանակ համատեղ  </w:t>
            </w:r>
            <w:r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սանիտարահիգիենիկ և հակահամաճարակային վերահսկողություն իրականացնող պատասխանատու կառույցների հետ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մշակ</w:t>
            </w:r>
            <w:r w:rsidRPr="003D5A08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կազմ</w:t>
            </w:r>
            <w:r w:rsidRPr="003D5A08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ռիսկերի նվազեցման և կանխարգելման նպատակով միջոցառումների  պլան-ծրագիր.</w:t>
            </w: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բուսասանիտարական վտանգի վերլուծության հիման վրա, կարանտին վնասակար օրգանիզմներից զերծ գոտիների սահմանների որոշման 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Հայաստանի Հանրապետության տարածքում բացակայող կամ սահմանափակ տարածում ունեցող կարանտին և կարգավորվող ոչ կարանտին վնասակար օրգանիզմների վերաբերյալ տեղեկատվությունը ներառել ցանկում, տեղեկատվական բազայում</w:t>
            </w: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, վերլուծել առկա տեղեկատվությունը և արդյունքները ներկայացնել Վարչության պետին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.</w:t>
            </w: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բուսասանիտարական մոնիթորինգի և բուսասանիտարական վտանգի վերլուծության արդյունքներով հանրապետության տարածքում առկա և պոտենցիալ ներթափանցման ներուժ ունեցող կարանտին վնասակար և կարգավորվող՝ ոչ կարանտին վնասակար օրգանիզմների, դրանց տարածման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lastRenderedPageBreak/>
              <w:t xml:space="preserve">արեալների նվազեցման վերաբերյալ մշակել գործողությունների, առաջարկությունների ծրագիր և  ներկայացնել </w:t>
            </w: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Վարչության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պետին.</w:t>
            </w: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Tahoma" w:eastAsia="Tahoma" w:hAnsi="Tahoma" w:cs="Tahoma"/>
                <w:sz w:val="24"/>
                <w:szCs w:val="24"/>
                <w:lang w:val="hy-AM"/>
              </w:rPr>
              <w:t>ս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ննդամթերքի, անասնաբուժական և բուսասանիտարական անվտանգության ապահովման նպատակով միջազգային և տարածաշրջանային համապատասխան կազմակերպությունների հետ տեղեկատվության փոխանակման (OIE, RASFF  և բուսասանիտարիայի միջազգային կառույցներ), ծանուցումների, վերլուծության արդյունքների հիման վրա </w:t>
            </w:r>
            <w:r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 ներկայացնել ամփոփ տեղեկատվություն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ս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ննդամթերքի անվտանգության, անասնաբուժության և բուսասանիտարիայի բնագավառներում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տնտեսավարողների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նշանակության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գենետիկորեն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ձևափոխված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սննդային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հավելումների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շրջանառության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փուլերի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վերլուծության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դիտարկման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 ռիսկերի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մոնիթորինգի արդյունքների հիման վրա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այդ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3D5A0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արդյունքները, իսկ խնդիրների հայտնաբերման դեպքում</w:t>
            </w:r>
            <w:r w:rsidRPr="005C0E1B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համապատասխան գործողությունների կատարման վերաբերյալ առաջարկություն՝ անհրաժեշտ հիմնավորումներով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 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բնագավառներում ռիսկերի բացահայտման, նվազեցման և դրանց կանխարգելման նպատակով իրականացվող գործողությունների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կատարվող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տնտեսավարողների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ծագման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հումքի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կերերի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կերային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հավելումների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պեստիցիդների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ագրոքիմիկատների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շրջանառության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փուլերի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մոնիթորինգի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վերլուծության հիման վրա, մոնիթորինգի արդյունքում խնդիրների բացահայտման դեպքում, մշակել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այդ խնդիրների վերացմանն ուղղված գործողությունների ծրագիր, մասնագիտական առաջարկություններ՝ համապատասխան հիմնավորումներով և անհրաժեշտ փաստաթղթերով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545B6" w:rsidRPr="00D00F9B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5C0E1B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545B6" w:rsidRPr="008545B6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964041" w:rsidRPr="00964041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բացերի, խնդիրների հայտնաբերման դեպքում ներկայացնել առաջարկություններ դրանց վերացման, օրենսդրության կատարելագործման ուղղությամբ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8545B6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8545B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Վարչության պետին 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8545B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3C5E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5F348B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545B6" w:rsidRPr="005F348B" w:rsidRDefault="008545B6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856" w:type="dxa"/>
              <w:tblLook w:val="04A0" w:firstRow="1" w:lastRow="0" w:firstColumn="1" w:lastColumn="0" w:noHBand="0" w:noVBand="1"/>
            </w:tblPr>
            <w:tblGrid>
              <w:gridCol w:w="462"/>
              <w:gridCol w:w="2225"/>
              <w:gridCol w:w="2448"/>
              <w:gridCol w:w="4721"/>
            </w:tblGrid>
            <w:tr w:rsidR="00C213B0" w:rsidRPr="00B141B7" w:rsidTr="0039368F">
              <w:trPr>
                <w:trHeight w:val="92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Default="00C213B0" w:rsidP="003368B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Default="00C213B0" w:rsidP="003368B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5E0705" w:rsidRDefault="00C213B0" w:rsidP="003368B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Ճարտարագիտու-թյուն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>
                    <w:rPr>
                      <w:rFonts w:ascii="GHEA Grapalat" w:hAnsi="GHEA Grapalat"/>
                    </w:rPr>
                    <w:t>արդյունաբերություն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/>
                    </w:rPr>
                    <w:t>շինարարություն</w:t>
                  </w:r>
                  <w:proofErr w:type="spellEnd"/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3B0" w:rsidRPr="00B141B7" w:rsidRDefault="00C213B0" w:rsidP="003368B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39368F" w:rsidRPr="00B141B7" w:rsidTr="0039368F">
              <w:trPr>
                <w:trHeight w:val="92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B141B7" w:rsidRDefault="0039368F" w:rsidP="003368B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141B7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B141B7" w:rsidRDefault="0039368F" w:rsidP="003368B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141B7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5E0705" w:rsidRDefault="0039368F" w:rsidP="003368B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Արդյունաբերություն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/>
                    </w:rPr>
                    <w:t>տեխնոլոգիա</w:t>
                  </w:r>
                  <w:proofErr w:type="spellEnd"/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68F" w:rsidRPr="00B141B7" w:rsidRDefault="0039368F" w:rsidP="003368B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:rsidR="007A2AF5" w:rsidRDefault="007A2AF5" w:rsidP="00C213B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ru-RU"/>
              </w:rPr>
            </w:pPr>
          </w:p>
          <w:p w:rsidR="00C213B0" w:rsidRDefault="00C213B0" w:rsidP="00C213B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336"/>
              <w:gridCol w:w="3322"/>
              <w:gridCol w:w="2533"/>
              <w:gridCol w:w="1211"/>
            </w:tblGrid>
            <w:tr w:rsidR="00C213B0" w:rsidRPr="00CC2089" w:rsidTr="0039368F">
              <w:trPr>
                <w:trHeight w:val="89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0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C213B0" w:rsidRPr="00CC2089" w:rsidTr="0039368F">
              <w:trPr>
                <w:trHeight w:val="34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3B0" w:rsidRPr="0079133E" w:rsidRDefault="00C213B0" w:rsidP="003368B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3B0" w:rsidRPr="0079133E" w:rsidRDefault="00C213B0" w:rsidP="003368B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</w:t>
                  </w:r>
                </w:p>
              </w:tc>
            </w:tr>
          </w:tbl>
          <w:p w:rsidR="00C213B0" w:rsidRDefault="00C213B0" w:rsidP="00C213B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</w:p>
          <w:p w:rsidR="00C213B0" w:rsidRDefault="00C213B0" w:rsidP="00C213B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9"/>
              <w:gridCol w:w="2615"/>
              <w:gridCol w:w="6200"/>
            </w:tblGrid>
            <w:tr w:rsidR="0039368F" w:rsidRPr="00CC2089" w:rsidTr="00391FDF">
              <w:trPr>
                <w:trHeight w:val="89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B6398F" w:rsidRDefault="0039368F" w:rsidP="00391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6398F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  <w:tr w:rsidR="0039368F" w:rsidRPr="00DA0755" w:rsidTr="00391FDF">
              <w:trPr>
                <w:trHeight w:val="344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8545B6" w:rsidRDefault="0039368F" w:rsidP="00391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545B6">
                    <w:rPr>
                      <w:rFonts w:ascii="GHEA Grapalat" w:hAnsi="GHEA Grapalat"/>
                      <w:iCs/>
                      <w:lang w:val="hy-AM"/>
                    </w:rPr>
                    <w:t>Սոցիալական և վարքաբանական գիտություններ</w:t>
                  </w:r>
                </w:p>
              </w:tc>
            </w:tr>
          </w:tbl>
          <w:p w:rsidR="00DA4408" w:rsidRPr="00964041" w:rsidRDefault="00DA4408" w:rsidP="0039368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22760E" w:rsidRDefault="003C5E15" w:rsidP="0039368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  <w:r w:rsidRPr="0072655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Pr="00726556">
              <w:rPr>
                <w:rFonts w:ascii="GHEA Grapalat" w:hAnsi="GHEA Grapalat" w:cs="Sylfaen"/>
                <w:lang w:val="hy-AM"/>
              </w:rPr>
              <w:t>Ունի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իրականացման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համար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անհրաժեշտ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գիտելիքներ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Pr="00726556">
              <w:rPr>
                <w:rFonts w:ascii="GHEA Grapalat" w:hAnsi="GHEA Grapalat"/>
                <w:b/>
                <w:lang w:val="hy-AM"/>
              </w:rPr>
              <w:t>3.3.</w:t>
            </w:r>
            <w:r w:rsidRPr="0072655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Հանրային ծառայության առնվազն </w:t>
            </w:r>
            <w:r w:rsidR="008841C1">
              <w:rPr>
                <w:rFonts w:ascii="GHEA Grapalat" w:hAnsi="GHEA Grapalat" w:cs="Sylfaen"/>
                <w:lang w:val="hy-AM"/>
              </w:rPr>
              <w:t xml:space="preserve">երկու 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F67F33" w:rsidRPr="00F67F3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964041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964041">
              <w:rPr>
                <w:rFonts w:ascii="GHEA Grapalat" w:hAnsi="GHEA Grapalat" w:cs="Sylfaen"/>
                <w:lang w:val="hy-AM"/>
              </w:rPr>
              <w:t>ությունների կամ</w:t>
            </w:r>
            <w:r w:rsidR="00964041" w:rsidRPr="008D4DB6">
              <w:rPr>
                <w:rFonts w:ascii="GHEA Grapalat" w:hAnsi="GHEA Grapalat" w:cs="Sylfaen"/>
                <w:lang w:val="hy-AM"/>
              </w:rPr>
              <w:t xml:space="preserve"> բնական գիտությունների կամ</w:t>
            </w:r>
            <w:r w:rsidR="00964041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964041" w:rsidRPr="008D4DB6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964041" w:rsidRPr="009C1745">
              <w:rPr>
                <w:rFonts w:ascii="GHEA Grapalat" w:hAnsi="GHEA Grapalat" w:cs="Sylfaen"/>
                <w:lang w:val="hy-AM"/>
              </w:rPr>
              <w:t>կամ առողջապահության</w:t>
            </w:r>
            <w:r w:rsidR="00964041" w:rsidRPr="00FC2355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FC2355">
              <w:rPr>
                <w:rFonts w:ascii="GHEA Grapalat" w:hAnsi="GHEA Grapalat" w:cs="Sylfaen"/>
                <w:lang w:val="hy-AM"/>
              </w:rPr>
              <w:t>բնագավառում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` </w:t>
            </w:r>
            <w:r w:rsidR="00F67F33" w:rsidRPr="00F67F3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2655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545B6" w:rsidRPr="008545B6">
              <w:rPr>
                <w:rFonts w:ascii="GHEA Grapalat" w:hAnsi="GHEA Grapalat" w:cs="Sylfaen"/>
                <w:lang w:val="hy-AM"/>
              </w:rPr>
              <w:t xml:space="preserve"> </w:t>
            </w:r>
            <w:r w:rsidR="00964041" w:rsidRPr="00964041">
              <w:rPr>
                <w:rFonts w:ascii="GHEA Grapalat" w:hAnsi="GHEA Grapalat" w:cs="Sylfaen"/>
                <w:lang w:val="hy-AM"/>
              </w:rPr>
              <w:t xml:space="preserve"> </w:t>
            </w:r>
            <w:r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22760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22760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2276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2760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1D3EF4" w:rsidRPr="002E2E68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1D3EF4" w:rsidRPr="002E2E68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1D3EF4" w:rsidRPr="00AB1757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D3EF4" w:rsidRPr="00AB1757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1D3EF4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4171AE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4171A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171AE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lastRenderedPageBreak/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3C5E15" w:rsidRDefault="008841C1" w:rsidP="008841C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CC2089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1D3EF4" w:rsidRPr="00A57F8B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1D3EF4" w:rsidRPr="00913027" w:rsidRDefault="001D3EF4" w:rsidP="001D3EF4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1D3EF4" w:rsidRPr="00A57F8B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1D3EF4" w:rsidRPr="00913027" w:rsidRDefault="001D3EF4" w:rsidP="001D3EF4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1D3EF4" w:rsidRPr="007C218E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4.3.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1D3EF4" w:rsidRPr="005741EB" w:rsidRDefault="001D3EF4" w:rsidP="001D3EF4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5741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1D3EF4" w:rsidRPr="00DD160B" w:rsidRDefault="001D3EF4" w:rsidP="001D3EF4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DD160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Շփումները և ներկայացուցչությունը</w:t>
            </w:r>
          </w:p>
          <w:p w:rsidR="001D3EF4" w:rsidRPr="00614189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418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.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:rsidR="001D3EF4" w:rsidRP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726556" w:rsidRDefault="007D607D" w:rsidP="000D392B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26556">
              <w:rPr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A07B78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2FF62B83"/>
    <w:multiLevelType w:val="hybridMultilevel"/>
    <w:tmpl w:val="1544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B12A9"/>
    <w:multiLevelType w:val="hybridMultilevel"/>
    <w:tmpl w:val="2632C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14"/>
  </w:num>
  <w:num w:numId="5">
    <w:abstractNumId w:val="3"/>
  </w:num>
  <w:num w:numId="6">
    <w:abstractNumId w:val="10"/>
  </w:num>
  <w:num w:numId="7">
    <w:abstractNumId w:val="26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22"/>
  </w:num>
  <w:num w:numId="15">
    <w:abstractNumId w:val="24"/>
  </w:num>
  <w:num w:numId="16">
    <w:abstractNumId w:val="17"/>
  </w:num>
  <w:num w:numId="17">
    <w:abstractNumId w:val="23"/>
  </w:num>
  <w:num w:numId="18">
    <w:abstractNumId w:val="13"/>
  </w:num>
  <w:num w:numId="19">
    <w:abstractNumId w:val="0"/>
  </w:num>
  <w:num w:numId="20">
    <w:abstractNumId w:val="20"/>
  </w:num>
  <w:num w:numId="21">
    <w:abstractNumId w:val="4"/>
  </w:num>
  <w:num w:numId="22">
    <w:abstractNumId w:val="25"/>
  </w:num>
  <w:num w:numId="23">
    <w:abstractNumId w:val="9"/>
  </w:num>
  <w:num w:numId="24">
    <w:abstractNumId w:val="19"/>
  </w:num>
  <w:num w:numId="25">
    <w:abstractNumId w:val="18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03CA"/>
    <w:rsid w:val="000352C8"/>
    <w:rsid w:val="00065B69"/>
    <w:rsid w:val="00084C9F"/>
    <w:rsid w:val="000D109F"/>
    <w:rsid w:val="000D392B"/>
    <w:rsid w:val="000E6E70"/>
    <w:rsid w:val="0010100C"/>
    <w:rsid w:val="00106D1D"/>
    <w:rsid w:val="00107823"/>
    <w:rsid w:val="00113C7C"/>
    <w:rsid w:val="00116E7E"/>
    <w:rsid w:val="001224FA"/>
    <w:rsid w:val="00122F8F"/>
    <w:rsid w:val="00143524"/>
    <w:rsid w:val="00170A0B"/>
    <w:rsid w:val="001859CD"/>
    <w:rsid w:val="001934FD"/>
    <w:rsid w:val="00197DEE"/>
    <w:rsid w:val="001B5EAC"/>
    <w:rsid w:val="001D0890"/>
    <w:rsid w:val="001D3EF4"/>
    <w:rsid w:val="001D3FF1"/>
    <w:rsid w:val="001F5027"/>
    <w:rsid w:val="002223A6"/>
    <w:rsid w:val="00222D6D"/>
    <w:rsid w:val="0022760E"/>
    <w:rsid w:val="00251AF0"/>
    <w:rsid w:val="002625FD"/>
    <w:rsid w:val="002755E7"/>
    <w:rsid w:val="002C46EA"/>
    <w:rsid w:val="002E24BA"/>
    <w:rsid w:val="002E2AF9"/>
    <w:rsid w:val="00317CA3"/>
    <w:rsid w:val="00334754"/>
    <w:rsid w:val="00343519"/>
    <w:rsid w:val="00350F06"/>
    <w:rsid w:val="00363AC8"/>
    <w:rsid w:val="0039368F"/>
    <w:rsid w:val="003C5E15"/>
    <w:rsid w:val="003D1668"/>
    <w:rsid w:val="003D5A08"/>
    <w:rsid w:val="00411E7F"/>
    <w:rsid w:val="00425257"/>
    <w:rsid w:val="0043050E"/>
    <w:rsid w:val="00430641"/>
    <w:rsid w:val="00445584"/>
    <w:rsid w:val="004553CA"/>
    <w:rsid w:val="004973F5"/>
    <w:rsid w:val="0049783D"/>
    <w:rsid w:val="004A2807"/>
    <w:rsid w:val="004E48C0"/>
    <w:rsid w:val="004F182B"/>
    <w:rsid w:val="004F1903"/>
    <w:rsid w:val="005004A0"/>
    <w:rsid w:val="00504CE0"/>
    <w:rsid w:val="00507FE9"/>
    <w:rsid w:val="00511E15"/>
    <w:rsid w:val="005147CF"/>
    <w:rsid w:val="00531B09"/>
    <w:rsid w:val="005330C2"/>
    <w:rsid w:val="00551BA2"/>
    <w:rsid w:val="00554281"/>
    <w:rsid w:val="0056483E"/>
    <w:rsid w:val="00582658"/>
    <w:rsid w:val="00582D1D"/>
    <w:rsid w:val="005A287D"/>
    <w:rsid w:val="005C0E1B"/>
    <w:rsid w:val="005E646E"/>
    <w:rsid w:val="005F348B"/>
    <w:rsid w:val="005F78EB"/>
    <w:rsid w:val="00624A4D"/>
    <w:rsid w:val="00633197"/>
    <w:rsid w:val="00635347"/>
    <w:rsid w:val="00635F17"/>
    <w:rsid w:val="00683747"/>
    <w:rsid w:val="0068651B"/>
    <w:rsid w:val="006A3D92"/>
    <w:rsid w:val="006A3E25"/>
    <w:rsid w:val="006A54A3"/>
    <w:rsid w:val="006B1D27"/>
    <w:rsid w:val="006C238C"/>
    <w:rsid w:val="00726556"/>
    <w:rsid w:val="00747B1B"/>
    <w:rsid w:val="007709D2"/>
    <w:rsid w:val="00775518"/>
    <w:rsid w:val="007926BD"/>
    <w:rsid w:val="007A14F0"/>
    <w:rsid w:val="007A2AF5"/>
    <w:rsid w:val="007B3877"/>
    <w:rsid w:val="007C5CD9"/>
    <w:rsid w:val="007D607D"/>
    <w:rsid w:val="007F0B3A"/>
    <w:rsid w:val="00802C83"/>
    <w:rsid w:val="00822C26"/>
    <w:rsid w:val="00835CBB"/>
    <w:rsid w:val="008511E3"/>
    <w:rsid w:val="008545B6"/>
    <w:rsid w:val="00855F7E"/>
    <w:rsid w:val="008802B3"/>
    <w:rsid w:val="008841C1"/>
    <w:rsid w:val="00893785"/>
    <w:rsid w:val="008A5718"/>
    <w:rsid w:val="008C7304"/>
    <w:rsid w:val="008E5ADA"/>
    <w:rsid w:val="008E696F"/>
    <w:rsid w:val="008F5108"/>
    <w:rsid w:val="00902A72"/>
    <w:rsid w:val="009248A6"/>
    <w:rsid w:val="0092691F"/>
    <w:rsid w:val="00927A63"/>
    <w:rsid w:val="009425A1"/>
    <w:rsid w:val="009515F5"/>
    <w:rsid w:val="00955B30"/>
    <w:rsid w:val="00964041"/>
    <w:rsid w:val="00991B92"/>
    <w:rsid w:val="009A0475"/>
    <w:rsid w:val="009A6B78"/>
    <w:rsid w:val="009C14E8"/>
    <w:rsid w:val="009D0775"/>
    <w:rsid w:val="009E6B2B"/>
    <w:rsid w:val="00A00DFA"/>
    <w:rsid w:val="00A07B78"/>
    <w:rsid w:val="00A30269"/>
    <w:rsid w:val="00A36C07"/>
    <w:rsid w:val="00A47B7E"/>
    <w:rsid w:val="00AA4C3B"/>
    <w:rsid w:val="00AB55CB"/>
    <w:rsid w:val="00AD6CC0"/>
    <w:rsid w:val="00AE2B84"/>
    <w:rsid w:val="00AF48D5"/>
    <w:rsid w:val="00AF7349"/>
    <w:rsid w:val="00B060EC"/>
    <w:rsid w:val="00B674BF"/>
    <w:rsid w:val="00BA03E2"/>
    <w:rsid w:val="00BC2567"/>
    <w:rsid w:val="00C01297"/>
    <w:rsid w:val="00C01AC3"/>
    <w:rsid w:val="00C1748F"/>
    <w:rsid w:val="00C179D4"/>
    <w:rsid w:val="00C213B0"/>
    <w:rsid w:val="00C21983"/>
    <w:rsid w:val="00C26ACD"/>
    <w:rsid w:val="00C45438"/>
    <w:rsid w:val="00C47898"/>
    <w:rsid w:val="00C553B8"/>
    <w:rsid w:val="00C61C6B"/>
    <w:rsid w:val="00C9375E"/>
    <w:rsid w:val="00CB4E34"/>
    <w:rsid w:val="00CC2089"/>
    <w:rsid w:val="00CC37A1"/>
    <w:rsid w:val="00CC3EBC"/>
    <w:rsid w:val="00CC45EA"/>
    <w:rsid w:val="00CD1366"/>
    <w:rsid w:val="00CE1F82"/>
    <w:rsid w:val="00CE633A"/>
    <w:rsid w:val="00CF0DF9"/>
    <w:rsid w:val="00D160D0"/>
    <w:rsid w:val="00D17BF4"/>
    <w:rsid w:val="00D4390F"/>
    <w:rsid w:val="00D45F52"/>
    <w:rsid w:val="00D86AA7"/>
    <w:rsid w:val="00D94D43"/>
    <w:rsid w:val="00DA0755"/>
    <w:rsid w:val="00DA4408"/>
    <w:rsid w:val="00DC29D8"/>
    <w:rsid w:val="00DC5D33"/>
    <w:rsid w:val="00DE5D26"/>
    <w:rsid w:val="00E14091"/>
    <w:rsid w:val="00E2272E"/>
    <w:rsid w:val="00E23E3E"/>
    <w:rsid w:val="00E27F07"/>
    <w:rsid w:val="00E310F5"/>
    <w:rsid w:val="00E33F76"/>
    <w:rsid w:val="00E35926"/>
    <w:rsid w:val="00E40CF4"/>
    <w:rsid w:val="00E46A55"/>
    <w:rsid w:val="00E5343C"/>
    <w:rsid w:val="00E64B41"/>
    <w:rsid w:val="00E72386"/>
    <w:rsid w:val="00ED6921"/>
    <w:rsid w:val="00F153B7"/>
    <w:rsid w:val="00F467ED"/>
    <w:rsid w:val="00F54D85"/>
    <w:rsid w:val="00F55B09"/>
    <w:rsid w:val="00F6352B"/>
    <w:rsid w:val="00F67F33"/>
    <w:rsid w:val="00F91F2E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F6978-0B4A-4AE0-A919-74D45658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70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CBDB-BB8F-4785-A3F9-E70D2C8E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User</cp:lastModifiedBy>
  <cp:revision>35</cp:revision>
  <cp:lastPrinted>2020-01-24T06:10:00Z</cp:lastPrinted>
  <dcterms:created xsi:type="dcterms:W3CDTF">2020-01-15T07:19:00Z</dcterms:created>
  <dcterms:modified xsi:type="dcterms:W3CDTF">2020-12-28T12:26:00Z</dcterms:modified>
</cp:coreProperties>
</file>