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1A03C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1A03CF">
        <w:rPr>
          <w:rFonts w:ascii="GHEA Grapalat" w:eastAsia="Times New Roman" w:hAnsi="GHEA Grapalat" w:cs="Sylfaen"/>
          <w:sz w:val="16"/>
          <w:szCs w:val="16"/>
        </w:rPr>
        <w:t>Հավելված N</w:t>
      </w:r>
      <w:r w:rsidR="00F8236C" w:rsidRPr="001A03CF">
        <w:rPr>
          <w:rFonts w:ascii="GHEA Grapalat" w:eastAsia="Times New Roman" w:hAnsi="GHEA Grapalat" w:cs="Sylfaen"/>
          <w:sz w:val="16"/>
          <w:szCs w:val="16"/>
          <w:lang w:val="hy-AM"/>
        </w:rPr>
        <w:t xml:space="preserve"> 95</w:t>
      </w:r>
      <w:r w:rsidRPr="001A03CF">
        <w:rPr>
          <w:rFonts w:ascii="GHEA Grapalat" w:eastAsia="Times New Roman" w:hAnsi="GHEA Grapalat" w:cs="Sylfaen"/>
          <w:sz w:val="16"/>
          <w:szCs w:val="16"/>
        </w:rPr>
        <w:t xml:space="preserve">   </w:t>
      </w:r>
    </w:p>
    <w:p w:rsidR="00275858" w:rsidRPr="001A03C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A03CF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1A03CF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1A03CF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1A03C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A03CF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1A03CF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1A03CF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1A03CF" w:rsidRDefault="00275858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1A03CF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1A03CF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1A03CF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1A03CF" w:rsidRDefault="00751E54" w:rsidP="00FF735D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 w:rsidRPr="001A03CF">
        <w:rPr>
          <w:rFonts w:ascii="GHEA Grapalat" w:hAnsi="GHEA Grapalat" w:cs="Sylfaen"/>
          <w:sz w:val="16"/>
          <w:szCs w:val="16"/>
          <w:lang w:val="hy-AM"/>
        </w:rPr>
        <w:t>20</w:t>
      </w:r>
      <w:r w:rsidRPr="001A03CF">
        <w:rPr>
          <w:rFonts w:ascii="GHEA Grapalat" w:hAnsi="GHEA Grapalat" w:cs="Sylfaen"/>
          <w:sz w:val="16"/>
          <w:szCs w:val="16"/>
        </w:rPr>
        <w:t>20</w:t>
      </w:r>
      <w:r w:rsidRPr="001A03CF">
        <w:rPr>
          <w:rFonts w:ascii="GHEA Grapalat" w:hAnsi="GHEA Grapalat" w:cs="Sylfaen"/>
          <w:sz w:val="16"/>
          <w:szCs w:val="16"/>
          <w:lang w:val="hy-AM"/>
        </w:rPr>
        <w:t xml:space="preserve"> թ. </w:t>
      </w:r>
      <w:r w:rsidRPr="001A03CF">
        <w:rPr>
          <w:rFonts w:ascii="GHEA Grapalat" w:hAnsi="GHEA Grapalat" w:cs="Sylfaen"/>
          <w:sz w:val="16"/>
          <w:szCs w:val="16"/>
        </w:rPr>
        <w:t>ապրիլի</w:t>
      </w:r>
      <w:r w:rsidRPr="001A03CF">
        <w:rPr>
          <w:rFonts w:ascii="GHEA Grapalat" w:hAnsi="GHEA Grapalat" w:cs="Sylfaen"/>
          <w:sz w:val="16"/>
          <w:szCs w:val="16"/>
          <w:lang w:val="hy-AM"/>
        </w:rPr>
        <w:t xml:space="preserve"> </w:t>
      </w:r>
      <w:r w:rsidRPr="001A03CF">
        <w:rPr>
          <w:rFonts w:ascii="GHEA Grapalat" w:hAnsi="GHEA Grapalat" w:cs="Sylfaen"/>
          <w:sz w:val="16"/>
          <w:szCs w:val="16"/>
        </w:rPr>
        <w:t>20-</w:t>
      </w:r>
      <w:r w:rsidRPr="001A03CF">
        <w:rPr>
          <w:rFonts w:ascii="GHEA Grapalat" w:hAnsi="GHEA Grapalat" w:cs="Sylfaen"/>
          <w:sz w:val="16"/>
          <w:szCs w:val="16"/>
          <w:lang w:val="ru-RU"/>
        </w:rPr>
        <w:t>ի</w:t>
      </w:r>
      <w:r w:rsidRPr="001A03CF">
        <w:rPr>
          <w:rFonts w:ascii="GHEA Grapalat" w:hAnsi="GHEA Grapalat" w:cs="Sylfaen"/>
          <w:sz w:val="16"/>
          <w:szCs w:val="16"/>
        </w:rPr>
        <w:t xml:space="preserve"> </w:t>
      </w:r>
      <w:r w:rsidRPr="001A03CF">
        <w:rPr>
          <w:rFonts w:ascii="GHEA Grapalat" w:hAnsi="GHEA Grapalat" w:cs="Sylfaen"/>
          <w:sz w:val="16"/>
          <w:szCs w:val="16"/>
          <w:lang w:val="hy-AM"/>
        </w:rPr>
        <w:t xml:space="preserve">N  </w:t>
      </w:r>
      <w:r w:rsidRPr="001A03CF">
        <w:rPr>
          <w:rFonts w:ascii="GHEA Grapalat" w:hAnsi="GHEA Grapalat" w:cs="Sylfaen"/>
          <w:sz w:val="16"/>
          <w:szCs w:val="16"/>
          <w:lang w:val="ru-RU"/>
        </w:rPr>
        <w:t>Կ</w:t>
      </w:r>
      <w:r w:rsidRPr="001A03CF">
        <w:rPr>
          <w:rFonts w:ascii="GHEA Grapalat" w:hAnsi="GHEA Grapalat" w:cs="Sylfaen"/>
          <w:sz w:val="16"/>
          <w:szCs w:val="16"/>
        </w:rPr>
        <w:t>7</w:t>
      </w:r>
      <w:r w:rsidR="00E25137" w:rsidRPr="001A03CF">
        <w:rPr>
          <w:rFonts w:ascii="GHEA Grapalat" w:hAnsi="GHEA Grapalat" w:cs="Sylfaen"/>
          <w:sz w:val="16"/>
          <w:szCs w:val="16"/>
        </w:rPr>
        <w:t>7</w:t>
      </w:r>
      <w:r w:rsidRPr="001A03CF">
        <w:rPr>
          <w:rFonts w:ascii="GHEA Grapalat" w:hAnsi="GHEA Grapalat" w:cs="Sylfaen"/>
          <w:sz w:val="16"/>
          <w:szCs w:val="16"/>
        </w:rPr>
        <w:t>-</w:t>
      </w:r>
      <w:r w:rsidRPr="001A03CF">
        <w:rPr>
          <w:rFonts w:ascii="GHEA Grapalat" w:hAnsi="GHEA Grapalat" w:cs="Sylfaen"/>
          <w:sz w:val="16"/>
          <w:szCs w:val="16"/>
          <w:lang w:val="ru-RU"/>
        </w:rPr>
        <w:t>Ա</w:t>
      </w:r>
      <w:r w:rsidRPr="001A03CF">
        <w:rPr>
          <w:rFonts w:ascii="GHEA Grapalat" w:hAnsi="GHEA Grapalat" w:cs="Sylfaen"/>
          <w:sz w:val="16"/>
          <w:szCs w:val="16"/>
        </w:rPr>
        <w:t xml:space="preserve"> </w:t>
      </w:r>
      <w:r w:rsidR="00275858" w:rsidRPr="001A03CF">
        <w:rPr>
          <w:rFonts w:ascii="GHEA Grapalat" w:hAnsi="GHEA Grapalat" w:cs="Sylfaen"/>
          <w:sz w:val="16"/>
          <w:szCs w:val="16"/>
          <w:lang w:val="hy-AM"/>
        </w:rPr>
        <w:t>հրամանով</w:t>
      </w:r>
    </w:p>
    <w:p w:rsidR="00D45F52" w:rsidRPr="001A03CF" w:rsidRDefault="00D45F52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A03CF" w:rsidRDefault="00113C7C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A03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1A03CF" w:rsidRDefault="00217AD5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1A03CF" w:rsidRDefault="00C61C6B" w:rsidP="00FF735D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1A03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857E5B" w:rsidRPr="001A03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ԲԱՎՐԱ-ԳՅՈՒՄՐԻ </w:t>
      </w:r>
      <w:r w:rsidR="0053411E" w:rsidRPr="001A03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</w:t>
      </w:r>
      <w:r w:rsidR="00F948F7" w:rsidRPr="001A03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ՊԵՏԱԿԱՆ ՎԵՐԱՀՍԿՈՂՈՒԹՅԱՆ ԲԱԺՆԻ </w:t>
      </w:r>
      <w:r w:rsidR="006455C3" w:rsidRPr="001A03CF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1A03CF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1A03CF" w:rsidRDefault="00113C7C" w:rsidP="00FF735D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1A03CF" w:rsidRPr="001A03CF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A03C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1A03CF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1A03CF" w:rsidRPr="00E17042" w:rsidTr="00B9459C">
        <w:trPr>
          <w:trHeight w:val="4748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1A03CF" w:rsidRDefault="003C5E15" w:rsidP="00FF735D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1A03CF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857E5B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Բավրա-Գյումրի </w:t>
            </w:r>
            <w:r w:rsidR="0053411E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սահմանային </w:t>
            </w:r>
            <w:r w:rsidR="00F948F7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պետական վերահսկողության բաժնի</w:t>
            </w:r>
            <w:r w:rsidR="00217AD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00A4D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F948F7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Բաժին</w:t>
            </w:r>
            <w:r w:rsidR="00F54D8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6455C3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6455C3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013D9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1A03CF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1A03CF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1A03CF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8D1066" w:rsidRPr="001A03CF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1A03CF">
              <w:rPr>
                <w:rFonts w:ascii="GHEA Grapalat" w:hAnsi="GHEA Grapalat"/>
                <w:sz w:val="24"/>
                <w:szCs w:val="24"/>
              </w:rPr>
              <w:t>.</w:t>
            </w:r>
            <w:r w:rsidR="00707B6F" w:rsidRPr="001A03C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857E5B" w:rsidRPr="001A03CF">
              <w:rPr>
                <w:rFonts w:ascii="GHEA Grapalat" w:hAnsi="GHEA Grapalat"/>
                <w:sz w:val="24"/>
                <w:szCs w:val="24"/>
              </w:rPr>
              <w:t>4</w:t>
            </w:r>
            <w:r w:rsidR="00C61C6B" w:rsidRPr="001A03CF">
              <w:rPr>
                <w:rFonts w:ascii="GHEA Grapalat" w:hAnsi="GHEA Grapalat"/>
                <w:sz w:val="24"/>
                <w:szCs w:val="24"/>
              </w:rPr>
              <w:t>-</w:t>
            </w:r>
            <w:r w:rsidR="006455C3" w:rsidRPr="001A03CF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1A03CF">
              <w:rPr>
                <w:rFonts w:ascii="GHEA Grapalat" w:hAnsi="GHEA Grapalat"/>
                <w:sz w:val="24"/>
                <w:szCs w:val="24"/>
              </w:rPr>
              <w:t>-</w:t>
            </w:r>
            <w:r w:rsidR="00857E5B" w:rsidRPr="001A03CF">
              <w:rPr>
                <w:rFonts w:ascii="GHEA Grapalat" w:hAnsi="GHEA Grapalat"/>
                <w:sz w:val="24"/>
                <w:szCs w:val="24"/>
              </w:rPr>
              <w:t>1</w:t>
            </w:r>
            <w:r w:rsidR="00C61C6B" w:rsidRPr="001A03CF">
              <w:rPr>
                <w:rFonts w:ascii="GHEA Grapalat" w:hAnsi="GHEA Grapalat"/>
                <w:sz w:val="24"/>
                <w:szCs w:val="24"/>
              </w:rPr>
              <w:t>)</w:t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br/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1A03CF" w:rsidRDefault="006455C3" w:rsidP="00FF735D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ն </w:t>
            </w:r>
            <w:r w:rsidR="00ED6921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ետու է</w:t>
            </w:r>
            <w:r w:rsidR="00982712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</w:t>
            </w:r>
            <w:r w:rsidR="00F948F7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</w:t>
            </w:r>
            <w:r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պետին</w:t>
            </w:r>
            <w:r w:rsidR="00ED6921" w:rsidRPr="001A03CF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1A03CF" w:rsidRDefault="006455C3" w:rsidP="00FF735D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Pr="001A03CF">
              <w:rPr>
                <w:rFonts w:ascii="GHEA Grapalat" w:hAnsi="GHEA Grapalat"/>
                <w:sz w:val="24"/>
                <w:lang w:val="hy-AM"/>
              </w:rPr>
              <w:t xml:space="preserve">ի </w:t>
            </w:r>
            <w:r w:rsidR="00AA4C3B" w:rsidRPr="001A03CF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F948F7" w:rsidRPr="001A03CF">
              <w:rPr>
                <w:rFonts w:ascii="GHEA Grapalat" w:hAnsi="GHEA Grapalat"/>
                <w:sz w:val="24"/>
                <w:lang w:val="hy-AM"/>
              </w:rPr>
              <w:t>Բաժնի</w:t>
            </w:r>
            <w:r w:rsidR="00204F30" w:rsidRPr="001A03CF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015119" w:rsidRPr="001A03CF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B9459C" w:rsidRPr="001A03CF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1A03CF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F00C96" w:rsidRPr="001A03CF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DF093D" w:rsidRPr="001A03CF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1A03CF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B9459C" w:rsidRPr="001A03CF" w:rsidRDefault="004840F7" w:rsidP="00857E5B">
            <w:pPr>
              <w:spacing w:after="0"/>
              <w:rPr>
                <w:rFonts w:ascii="Cambria Math" w:eastAsia="MS Mincho" w:hAnsi="Cambria Math" w:cs="MS Mincho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1A03CF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857E5B" w:rsidRPr="001A03CF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 Շիրակի մարզ, Աշոցք համայնք, գ</w:t>
            </w:r>
            <w:r w:rsidR="00857E5B" w:rsidRPr="001A03CF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57E5B" w:rsidRPr="001A03C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Բավրա </w:t>
            </w:r>
            <w:r w:rsidR="00DF093D" w:rsidRPr="001A03C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Գյումրի-Նինոծ</w:t>
            </w:r>
            <w:r w:rsidR="00857E5B" w:rsidRPr="001A03C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մինդա </w:t>
            </w:r>
            <w:r w:rsidR="00DF093D" w:rsidRPr="001A03C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մայրուղի</w:t>
            </w:r>
            <w:r w:rsidR="00857E5B" w:rsidRPr="001A03CF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63/3</w:t>
            </w:r>
            <w:r w:rsidR="00CE0692" w:rsidRPr="001A03CF">
              <w:rPr>
                <w:rFonts w:ascii="Cambria Math" w:eastAsia="MS Mincho" w:hAnsi="Cambria Math" w:cs="MS Mincho"/>
                <w:iCs/>
                <w:sz w:val="24"/>
                <w:szCs w:val="24"/>
                <w:lang w:val="hy-AM"/>
              </w:rPr>
              <w:t>․</w:t>
            </w:r>
          </w:p>
        </w:tc>
      </w:tr>
      <w:tr w:rsidR="001A03CF" w:rsidRPr="00E17042" w:rsidTr="00015119">
        <w:trPr>
          <w:trHeight w:val="694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A03CF" w:rsidRDefault="003C5E15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1A03CF" w:rsidRDefault="007C5CD9" w:rsidP="00FF735D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1A03CF" w:rsidRDefault="007C5CD9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5D3EA7" w:rsidRPr="001A03CF" w:rsidRDefault="005D3EA7" w:rsidP="00FF735D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բուսասանիտարական հսկման ենթակա ապրանքների ներմուծման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արտահանման, տարանցիկ փոխադրման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այդ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ընթացքում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մասնավորապես՝ իրականացնում է անվտանգությունը հիմնավորող ուղեկցող փաստաթղթերի 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տրամադրման, փաստաթղթային ստուգման, տրանսպորտային միջոցի զննման, բուսասանիտարական հսկման ենթակա ապրանքների զննման կամ ստուգազննման,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բուսասանիտարական հավաստագրի (դրա առկայության դեպքում) նմուշառման և տրանսպորտային (տեղափոխման) փաստաթղթի դրոշմակնքման</w:t>
            </w:r>
            <w:r w:rsidR="005E5345"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կարանտին բուսասանիտարական հսկողության (վերահսկողության) ակտի, արտահանման բուսասանիտարական հավաստագրի կազմման, կարգադրագրերի արձակման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աշխատանքները. 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ներմուծվող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բեռների ստուգման, դրանցում հայտնաբերված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օր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անիզմների, վնասակար օրգանիզմների, կարգավորվող ոչ կարանտին վնասակար օրգանիզմների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համապատասխան մարմիններին տեղեկացման աշխատանքները</w:t>
            </w:r>
            <w:r w:rsidRPr="001A03C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անասնաբուժական հսկման ենթակա ապրանքների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նկատմամբ վերահսկողության աշխատանքները, մասնավորապես՝ 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անվտանգությունը հիմնավորող ուղեկցող փաստաթղթերի տրամադրման, նմուշառման, փաստաթղթային և ֆիզիկական ստուգազննման՝ կենդանիների զննման,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տեղափոխման (փոխադրման) պայմանների և ռեժիմի համապատասխանության ստուգման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ինչպես նաև իրականացված հսկողական միջոցառումների հիման վրա համապատասխան որոշումների ընդունման,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տարանցիկ փոխադրման թույլտվության տրամադրման աշխատանքները</w:t>
            </w:r>
            <w:r w:rsidRPr="001A03CF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 սննդամթերքի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սննդամթերքի հետ անմիջական շփման մեջ գտնվող նյութերի,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տարանցիկ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գ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ործընթացների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, մասնավորապես՝ անվտանգությունը հիմնավորող ուղեկցող փաստաթղթերի տրամադրման, դրոշմակնքման, կարգադրագրերի կազմմա</w:t>
            </w:r>
            <w:r w:rsidR="00982712" w:rsidRPr="001A03CF">
              <w:rPr>
                <w:rFonts w:ascii="GHEA Grapalat" w:hAnsi="GHEA Grapalat"/>
                <w:sz w:val="24"/>
                <w:szCs w:val="24"/>
                <w:lang w:val="hy-AM"/>
              </w:rPr>
              <w:t>ն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, փաստաթղթային ստուգման, զննման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և (կամ) նմուշառման, տարանցիկ փոխադրման թույլտվության տրամադրման աշխատանքները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ներմո</w:t>
            </w: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ւծման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կասեցման կամ արգելման աշխատանքները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ինչպես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նաև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պեստիցիդների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և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ագրոքիմիկատների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ներմուծման արգելման աշխատանքները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իրականացնում է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արտահանման արգելման աշխատանքները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. 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 xml:space="preserve">իրականացնում է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սննդամթերքի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հետ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անմիջական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շփման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մեջ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գտնվող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նյութերի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,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անասնաբուժական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կամ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բուսասանիտարական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հսկման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ենթակա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ապրանքների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  <w:shd w:val="clear" w:color="auto" w:fill="FFFFFF"/>
                <w:lang w:val="hy-AM"/>
              </w:rPr>
              <w:t>տարանցիկ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shd w:val="clear" w:color="auto" w:fill="FFFFFF"/>
                <w:lang w:val="hy-AM"/>
              </w:rPr>
              <w:t>փոխադրման աշխատանքները</w:t>
            </w:r>
            <w:r w:rsidRPr="001A03CF">
              <w:rPr>
                <w:rFonts w:ascii="GHEA Grapalat" w:eastAsia="Calibri" w:hAnsi="GHEA Grapalat" w:cs="Times New Roman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6"/>
              </w:numPr>
              <w:tabs>
                <w:tab w:val="left" w:pos="-3600"/>
                <w:tab w:val="left" w:pos="108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մասնակցում է Տեսչական մարմնի կողմից վարվող էլեկտրոնային տեղեկատվական բազաների վարման աշխատանքներին.</w:t>
            </w:r>
          </w:p>
          <w:p w:rsidR="00015119" w:rsidRPr="001A03CF" w:rsidRDefault="00015119" w:rsidP="00015119">
            <w:pPr>
              <w:pStyle w:val="BodyTextIndent2"/>
              <w:spacing w:after="0" w:line="276" w:lineRule="auto"/>
              <w:ind w:left="0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015119" w:rsidRPr="001A03CF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015119" w:rsidRPr="001A03CF" w:rsidRDefault="00015119" w:rsidP="0001511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և ներմուծման, արտահանման, տարանցիկ փոխադրման ժամանակ տնտեսվարող սուբյեկտից պահանջել համապատասխան երկրի լիազոր մարմնի կողմից տրված ապրանքի տվյալ խմբաքանակի անվտանգությունը հիմնավորող բեռն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արձանագրություն)</w:t>
            </w:r>
            <w:r w:rsidRPr="001A03CF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բուսասանիտարական հսկման ենթակա ապրանքների ներմուծման ժամանակ պահանջել բուսասանիտարական կանոնների պահանջներին դրանց համապատասխանությունը հավաստող՝ արտահանող երկրի լիազոր մարմնի տված բուսասանիտարական հավաստագիր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E17042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պետական վերահսկողության բաժնում</w:t>
            </w:r>
            <w:r w:rsidR="00015119"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վերահսկման ենթակա ապրանքների անասնաբուժական հսկողության շրջանակներում պահանջել ապրանքատրանսպորտային բեռնագիր և (կամ) անասնաբուժական սերտիֆիկատ</w:t>
            </w:r>
            <w:r w:rsidR="00015119"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պահանջել </w:t>
            </w:r>
            <w:r w:rsidR="005E5345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առջև դրված գործառույթների և խնդիրների իրականացման հետ կապված անհրաժեշտ տեղեկատվություն, փաստաթղթեր և նյութեր</w:t>
            </w:r>
            <w:r w:rsidRPr="001A03C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1A03CF" w:rsidRDefault="005E5345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Բաժնի</w:t>
            </w:r>
            <w:r w:rsidR="00015119" w:rsidRPr="001A03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իրավասությանը վերապահված գործառույթներին, գործունեության ոլորտին առնչվող ծրագրերի, նախագծերի մշակման ընթացքում քննարկվող հարցերի վերաբերյալ ներկայացնել մասնագիտական կարծիքներ, </w:t>
            </w:r>
            <w:r w:rsidR="00015119" w:rsidRPr="001A03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lastRenderedPageBreak/>
              <w:t>առաջարկություններ, առարկություններ</w:t>
            </w:r>
            <w:bookmarkEnd w:id="0"/>
            <w:r w:rsidR="00015119" w:rsidRPr="001A03C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1A03CF" w:rsidRDefault="00015119" w:rsidP="00015119">
            <w:pPr>
              <w:spacing w:after="0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</w:p>
          <w:p w:rsidR="00015119" w:rsidRPr="001A03CF" w:rsidRDefault="00015119" w:rsidP="00CE0692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sz w:val="24"/>
                <w:szCs w:val="24"/>
              </w:rPr>
            </w:pPr>
            <w:r w:rsidRPr="001A03CF">
              <w:rPr>
                <w:rFonts w:ascii="GHEA Grapalat" w:hAnsi="GHEA Grapalat" w:cs="Arial"/>
                <w:b/>
                <w:sz w:val="24"/>
                <w:szCs w:val="24"/>
              </w:rPr>
              <w:t>Պարտականությունները՝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երմուծման և արտահանման գործընթացներում սահմանային պետական վերահսկողության շրջանակներում կատարել ապրանքի խմբաքանակի փաստաթղթային և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</w:rPr>
              <w:t>լաբորատոր նույնականացում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Հայաստանի Հանրապետության օրենսդրությանը համապատասխանությունը պարզելու նպատակով զննել ներմուծվող սննդամթերքը և կենդանական ծագման մթերքը և որոշել ուղեկցող փաստաթղթերին դրանց համապատասխանությունը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MS Mincho" w:hAnsi="GHEA Grapalat" w:cs="MS Mincho"/>
                <w:sz w:val="24"/>
                <w:szCs w:val="24"/>
                <w:shd w:val="clear" w:color="auto" w:fill="FFFFFF"/>
                <w:lang w:val="hy-AM"/>
              </w:rPr>
              <w:t>օրենսդրության խախտումներ հայտնաբերելու դեպքում արգելել ս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ննդամթերքի, սննդամթերքի հետ անմիջական շփման մեջ գտնվող նյութերի, անասնաբուժական կամ բուսասանիտարական հսկման ենթակա ապրանքների, ինչպես նաև պեստիցիդների և ագրոքիմիկատների ներմուծումը, արտահանումը և տարանցիկ փոխադրումը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պետական վերահսկողության շրջանակներում բուսասանիտարական կարանտին իրականացնելու նպատակով ստուգել այդ փաստաթղթերը, զննել տրանսպորտային միջոցները, զննել և ստուգազննել բուսասանիտարական հսկման ենթակա ապրանքները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նմուշառմամբ և լաբորատոր փորձաքննությամբ բեռի անվտանգությունը որոշելու անհրաժեշտություն առաջանալու դեպքում կապարակնքել  բեռը և կազմել ներմուծվող բեռի տնօրինումն արգելելու մասին կարգադրագիր</w:t>
            </w:r>
            <w:r w:rsidRPr="001A03C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վարել ներմուծման, արտահանման, տարանցիկ փոխադրման գրանցամատյան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բեռի տվյալ խմբաքանակի անվտանգությունը հիմնավորող ուղեկցող փաստաթղթերը և դրա հիման վրա որոշել տվյալ ապրանքի ռիսկայնության աստիճանը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ստուգել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ներկայացված փաստաթղթերի տվյալներին վերահսկվող ապրանքների համապատասխանությունը ուղեկցող փաստաթղթերում չնշված վերահսկվող ապրանքների առկայության և անհամատեղելի ապրանքների համատեղ տեղափոխման բացառման նպատակով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սահմանային վերահսկողության ընթացքում լրացնել և տրամադրել անասնաբուժական ուղեկցող փաստաթղթեր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982712" w:rsidRPr="001A03CF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պետական վերահսկողության ընթացքում հայտնաբերված խախտումների և անհամապատասխանությունների վերացման վերաբերյալ տնտեսվարող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lastRenderedPageBreak/>
              <w:t>սուբյեկտներին տալ հանձնարարականներ և առաջադրանքներ</w:t>
            </w:r>
            <w:r w:rsidRPr="001A03CF">
              <w:rPr>
                <w:rFonts w:ascii="MS Mincho" w:eastAsia="MS Mincho" w:hAnsi="MS Mincho" w:cs="MS Mincho" w:hint="eastAsia"/>
                <w:sz w:val="24"/>
                <w:szCs w:val="24"/>
                <w:shd w:val="clear" w:color="auto" w:fill="FFFFFF"/>
                <w:lang w:val="hy-AM"/>
              </w:rPr>
              <w:t>․</w:t>
            </w:r>
            <w:r w:rsidRPr="001A03CF">
              <w:rPr>
                <w:rFonts w:ascii="MS Mincho" w:eastAsia="MS Mincho" w:hAnsi="MS Mincho" w:cs="MS Mincho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</w:p>
          <w:p w:rsidR="00982712" w:rsidRPr="001A03CF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ստուգել Հայաստանի Հանրապետության տարածք սննդամթերքի,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տնտեսվարող սուբյեկտների կողմից ներկայացված ուղեկցող փաստաթղթերի համապատասխանությունն (այդ թվում՝ ըստ սահմանված ձևաչափին համապատասխանությունը) օրենսդրության պահանջներին: Էլեկտրոնային տեղեկատվական բազա մուտքագրել ուղեկցող փաստաթղթերի վերաբերյալ անհրաժեշտ տվյալները, համակարգել, մշակել և դասակարգել դրանք. </w:t>
            </w:r>
          </w:p>
          <w:p w:rsidR="00982712" w:rsidRPr="001A03CF" w:rsidRDefault="00CE069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982712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լեկտրոնային եղանակով և կրիչներով </w:t>
            </w:r>
            <w:r w:rsidR="005E5345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ս</w:t>
            </w:r>
            <w:r w:rsidR="00982712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ահմանային </w:t>
            </w:r>
            <w:r w:rsidR="005E5345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 վերահսկողության</w:t>
            </w:r>
            <w:r w:rsidR="00982712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համակարգման բաժնին տրամադրել ուղեկցող փաստաթղթերի վերաբերյալ մշակված, համակարգված և դասակարգված տվյալները «մեկ կանգառ, մեկ պատուհան» համակարգ դրանք մուտքագրելու և էլեկտրոնային  հայտ ստեղծելու համար.</w:t>
            </w:r>
          </w:p>
          <w:p w:rsidR="00982712" w:rsidRPr="001A03CF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պարբերաբար ստուգումներ իրականացնել «մեկ կանգառ, մեկ պատուհան» համակարգ մուտքագրված՝ ուղեկցող փաստաթղթերին առնչվող տվյալների և դրանց հիման վրա ստեղծված էլեկտրոնային հայտերի ժամկետների նկատմամբ. </w:t>
            </w:r>
          </w:p>
          <w:p w:rsidR="00982712" w:rsidRPr="001A03CF" w:rsidRDefault="00982712" w:rsidP="00982712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և ներմուծման, արտահանման, տարանցիկ փոխադրման ժամանակ դրոշմակնքել ապրանքի տվյալ խմբաքանակի անվտանգությունը հիմնավորող ուղեկցող փաստաթղթերը: Էլեկտրոնային տեղեկատվական բազա մուտքագրել դրոշմակնքված փաստաթղթերի վերաբերյալ անհրաժեշտ տվյալները, համակարգել և մշակել դրանք. </w:t>
            </w:r>
          </w:p>
          <w:p w:rsidR="000942A3" w:rsidRPr="001A03CF" w:rsidRDefault="000942A3" w:rsidP="000942A3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մշակել սննդամթերքի,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 հետ անմիջական շփման մեջ գտնվող նյութերի, անասնաբուժական և բուսասանիտարական հսկման ենթակա ապրանքների ներմուծման, արտահանման, տարանցիկ փոխադրման ժամանակ ներկայացվող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ապրանքի տվյալ խմբաքանակի անվտանգությունը հիմնավորող ուղեկցող փաստաթղթեր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ում առկա տվյալների միասնականացման, դրանց համակարգման և դասակարգման չափորոշիչներ.</w:t>
            </w:r>
          </w:p>
          <w:p w:rsidR="00015119" w:rsidRPr="001A03CF" w:rsidRDefault="00015119" w:rsidP="00015119">
            <w:pPr>
              <w:pStyle w:val="ListParagraph"/>
              <w:numPr>
                <w:ilvl w:val="0"/>
                <w:numId w:val="24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5E5345" w:rsidRPr="001A03CF">
              <w:rPr>
                <w:rFonts w:ascii="GHEA Grapalat" w:eastAsia="Sylfaen" w:hAnsi="GHEA Grapalat" w:cs="Sylfaen"/>
                <w:sz w:val="24"/>
                <w:lang w:val="hy-AM"/>
              </w:rPr>
              <w:t>Բաժնի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 xml:space="preserve"> գործառույթները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1A03CF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1A03CF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015119" w:rsidRPr="001A03CF" w:rsidRDefault="005E5345" w:rsidP="0001511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="00015119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պետին պարբերաբար ներկայացնել հաշվետվություն, զեկուցագրեր իրեն վերապահված գործառույթների, գործունեության ոլորտում իրականացվող և </w:t>
            </w:r>
            <w:r w:rsidR="00015119"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արդեն իսկ կատարված աշխատանքների վերաբերյալ</w:t>
            </w:r>
            <w:r w:rsidR="00015119" w:rsidRPr="001A03CF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2F614B" w:rsidRPr="001A03CF" w:rsidRDefault="00015119" w:rsidP="003F2229">
            <w:pPr>
              <w:pStyle w:val="ListParagraph"/>
              <w:numPr>
                <w:ilvl w:val="0"/>
                <w:numId w:val="24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1A03CF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1A03CF" w:rsidRPr="001A03CF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A03C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DF093D" w:rsidRPr="001A03CF" w:rsidRDefault="003C5E15" w:rsidP="00D67FC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1A03CF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1A03CF" w:rsidRPr="00E17042" w:rsidTr="00622998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A03C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CE0692" w:rsidRPr="001A03CF" w:rsidRDefault="00CE0692" w:rsidP="000942A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1A03CF" w:rsidRDefault="00DF093D" w:rsidP="000942A3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i/>
                <w:lang w:val="hy-AM"/>
              </w:rPr>
            </w:pPr>
            <w:r w:rsidRPr="001A03CF"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1A03CF" w:rsidRPr="00E17042" w:rsidTr="00622998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A03CF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1A03CF" w:rsidRPr="00E17042" w:rsidTr="00622998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1A03CF" w:rsidRPr="00E17042" w:rsidTr="00D67FC4">
              <w:trPr>
                <w:trHeight w:val="448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1A03CF" w:rsidRPr="00E17042" w:rsidTr="00622998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C55C7F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1A03CF"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209"/>
              <w:gridCol w:w="2209"/>
            </w:tblGrid>
            <w:tr w:rsidR="001A03CF" w:rsidRPr="00E17042" w:rsidTr="00C55C7F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1A03CF" w:rsidRPr="00E17042" w:rsidTr="00C55C7F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1A03CF" w:rsidRPr="00E17042" w:rsidTr="00C55C7F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3</w:t>
                  </w:r>
                  <w:r w:rsidRPr="001A03CF">
                    <w:rPr>
                      <w:rFonts w:ascii="Cambria Math" w:hAnsi="Cambria Math" w:cs="Cambria Math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55C7F" w:rsidRPr="001A03CF" w:rsidRDefault="00C55C7F" w:rsidP="00C55C7F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55C7F" w:rsidRPr="001A03CF" w:rsidRDefault="00C55C7F" w:rsidP="00C55C7F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A03CF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825"/>
              <w:gridCol w:w="2376"/>
              <w:gridCol w:w="2684"/>
              <w:gridCol w:w="2250"/>
            </w:tblGrid>
            <w:tr w:rsidR="001A03CF" w:rsidRPr="00E17042" w:rsidTr="00DF6AC5">
              <w:trPr>
                <w:trHeight w:val="650"/>
              </w:trPr>
              <w:tc>
                <w:tcPr>
                  <w:tcW w:w="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AC5" w:rsidRPr="001A03CF" w:rsidRDefault="00DF6AC5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A03C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8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AC5" w:rsidRPr="001A03CF" w:rsidRDefault="00DF6AC5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6AC5" w:rsidRPr="001A03CF" w:rsidRDefault="00DF6AC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C5" w:rsidRPr="001A03CF" w:rsidRDefault="00DF6AC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 xml:space="preserve">Գյուղատնտեսություն, անտառային տնտեսություն, ձկնային </w:t>
                  </w: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տնտեսություն և անասնաբուժություն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6AC5" w:rsidRPr="001A03CF" w:rsidRDefault="00DF6AC5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 xml:space="preserve">Սոցիալական գիտություններ, լրագրություն և տեղեկատվական </w:t>
                  </w: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գիտություններ</w:t>
                  </w:r>
                </w:p>
              </w:tc>
            </w:tr>
          </w:tbl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A03CF"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DF093D" w:rsidRPr="001A03CF" w:rsidRDefault="00DF093D" w:rsidP="00DF093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 w:rsidRPr="001A03CF"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1A03CF" w:rsidRPr="00E17042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Pr="001A03CF">
                    <w:rPr>
                      <w:rFonts w:ascii="MS Mincho" w:eastAsia="MS Mincho" w:hAnsi="MS Mincho" w:cs="MS Mincho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1A03CF" w:rsidRPr="00E17042" w:rsidTr="00622998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093D" w:rsidRPr="001A03CF" w:rsidRDefault="00DF093D" w:rsidP="00622998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1A03CF"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DF093D" w:rsidRPr="001A03CF" w:rsidRDefault="00DF093D" w:rsidP="00CE069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 w:rsidRPr="001A03CF"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E0692" w:rsidRPr="001A03CF" w:rsidRDefault="00CE0692" w:rsidP="00CE0692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</w:p>
          <w:p w:rsidR="008E696F" w:rsidRPr="001A03CF" w:rsidRDefault="003C5E15" w:rsidP="00B171E8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1A03CF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1A03CF">
              <w:rPr>
                <w:rFonts w:ascii="GHEA Grapalat" w:hAnsi="GHEA Grapalat"/>
                <w:lang w:val="hy-AM"/>
              </w:rPr>
              <w:br/>
            </w:r>
            <w:r w:rsidRPr="001A03CF">
              <w:rPr>
                <w:rFonts w:ascii="GHEA Grapalat" w:hAnsi="GHEA Grapalat" w:cs="Sylfaen"/>
                <w:lang w:val="hy-AM"/>
              </w:rPr>
              <w:t>Ունի</w:t>
            </w:r>
            <w:r w:rsidRPr="001A03CF">
              <w:rPr>
                <w:rFonts w:ascii="GHEA Grapalat" w:hAnsi="GHEA Grapalat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1A03CF">
              <w:rPr>
                <w:rFonts w:ascii="GHEA Grapalat" w:hAnsi="GHEA Grapalat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lang w:val="hy-AM"/>
              </w:rPr>
              <w:t>իրականացման</w:t>
            </w:r>
            <w:r w:rsidRPr="001A03CF">
              <w:rPr>
                <w:rFonts w:ascii="GHEA Grapalat" w:hAnsi="GHEA Grapalat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lang w:val="hy-AM"/>
              </w:rPr>
              <w:t>համար</w:t>
            </w:r>
            <w:r w:rsidRPr="001A03CF">
              <w:rPr>
                <w:rFonts w:ascii="GHEA Grapalat" w:hAnsi="GHEA Grapalat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lang w:val="hy-AM"/>
              </w:rPr>
              <w:t>անհրաժեշտ</w:t>
            </w:r>
            <w:r w:rsidRPr="001A03CF">
              <w:rPr>
                <w:rFonts w:ascii="GHEA Grapalat" w:hAnsi="GHEA Grapalat"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lang w:val="hy-AM"/>
              </w:rPr>
              <w:t>գիտելիքներ</w:t>
            </w:r>
            <w:r w:rsidRPr="001A03CF">
              <w:rPr>
                <w:rFonts w:ascii="GHEA Grapalat" w:hAnsi="GHEA Grapalat"/>
                <w:lang w:val="hy-AM"/>
              </w:rPr>
              <w:br/>
            </w:r>
            <w:r w:rsidRPr="001A03CF">
              <w:rPr>
                <w:rFonts w:ascii="GHEA Grapalat" w:hAnsi="GHEA Grapalat"/>
                <w:b/>
                <w:lang w:val="hy-AM"/>
              </w:rPr>
              <w:t>3.3.</w:t>
            </w:r>
            <w:r w:rsidRPr="001A03CF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1A03CF">
              <w:rPr>
                <w:rFonts w:ascii="GHEA Grapalat" w:hAnsi="GHEA Grapalat"/>
                <w:lang w:val="hy-AM"/>
              </w:rPr>
              <w:br/>
            </w:r>
            <w:r w:rsidR="00775518" w:rsidRPr="001A03CF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141950" w:rsidRPr="001A03CF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1A03CF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9E757D" w:rsidRPr="001A03C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A03CF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BA09A6" w:rsidRPr="001A03CF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բնական գիտությունների կամ գյուղատնտեսության կամ առողջապահության կամ ստուգումների կազմակերպման և անցկացման </w:t>
            </w:r>
            <w:r w:rsidR="00982712" w:rsidRPr="001A03CF">
              <w:rPr>
                <w:rFonts w:ascii="GHEA Grapalat" w:hAnsi="GHEA Grapalat" w:cs="Sylfaen"/>
                <w:lang w:val="hy-AM"/>
              </w:rPr>
              <w:t xml:space="preserve">կամ փաստաթղթավարության </w:t>
            </w:r>
            <w:r w:rsidR="00775518" w:rsidRPr="001A03CF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9E757D" w:rsidRPr="001A03CF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1A03CF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DF093D" w:rsidRPr="001A03CF">
              <w:rPr>
                <w:rFonts w:ascii="GHEA Grapalat" w:hAnsi="GHEA Grapalat" w:cs="Sylfaen"/>
                <w:lang w:val="hy-AM"/>
              </w:rPr>
              <w:t xml:space="preserve"> </w:t>
            </w:r>
            <w:r w:rsidR="00015119" w:rsidRPr="001A03CF">
              <w:rPr>
                <w:rFonts w:ascii="GHEA Grapalat" w:hAnsi="GHEA Grapalat" w:cs="Sylfaen"/>
                <w:lang w:val="hy-AM"/>
              </w:rPr>
              <w:t xml:space="preserve"> </w:t>
            </w:r>
            <w:r w:rsidR="00BA09A6" w:rsidRPr="001A03CF">
              <w:rPr>
                <w:rFonts w:ascii="GHEA Grapalat" w:hAnsi="GHEA Grapalat" w:cs="Sylfaen"/>
                <w:lang w:val="hy-AM"/>
              </w:rPr>
              <w:t xml:space="preserve"> </w:t>
            </w:r>
            <w:r w:rsidRPr="001A03CF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1A03CF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1A03CF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1A03CF" w:rsidRDefault="008E696F" w:rsidP="00FF735D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1A03CF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1A03CF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141950" w:rsidRPr="001A03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1A03CF" w:rsidRDefault="0000101D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141950" w:rsidRPr="001A03CF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141950" w:rsidRPr="001A03CF" w:rsidRDefault="00141950" w:rsidP="00FF735D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1A03CF" w:rsidRDefault="0000101D" w:rsidP="006D1C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1A03CF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1A03CF" w:rsidRDefault="008E696F" w:rsidP="00FF735D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1A03CF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1A03C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A03CF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1A03C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A03CF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1A03C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A03CF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1A03CF" w:rsidRDefault="00531B09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1A03CF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1A03CF" w:rsidRDefault="00141950" w:rsidP="00FF735D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1A03CF" w:rsidRPr="00E17042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1A03CF" w:rsidRDefault="003C5E15" w:rsidP="00FF735D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1A03CF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1A03CF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A594C" w:rsidRPr="001A03CF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1A03C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A594C" w:rsidRPr="001A03CF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Պատասխանատու է կառուցվածքային ստորաբաժանման աշխատանքների բնույթով </w:t>
            </w: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պայմանավորված մասնագիտական գործունեության անմիջական արդյունքի համար։</w:t>
            </w:r>
          </w:p>
          <w:p w:rsidR="00BA594C" w:rsidRPr="001A03CF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1A03C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A594C" w:rsidRPr="001A03CF" w:rsidRDefault="00BA594C" w:rsidP="00FF735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BA594C" w:rsidRPr="001A03CF" w:rsidRDefault="00BA594C" w:rsidP="00FF735D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1A03C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A594C" w:rsidRPr="001A03CF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BA09A6"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Pr="001A03CF">
              <w:rPr>
                <w:rFonts w:ascii="GHEA Grapalat" w:hAnsi="GHEA Grapalat"/>
                <w:sz w:val="24"/>
                <w:szCs w:val="24"/>
                <w:shd w:val="clear" w:color="auto" w:fill="FFFFFF"/>
                <w:lang w:val="hy-AM"/>
              </w:rPr>
              <w:t>տարածքային ազդեցություն։</w:t>
            </w:r>
          </w:p>
          <w:p w:rsidR="00BA594C" w:rsidRPr="001A03CF" w:rsidRDefault="00BA594C" w:rsidP="00FF735D">
            <w:pPr>
              <w:spacing w:after="0"/>
              <w:ind w:right="14"/>
              <w:jc w:val="both"/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i/>
                <w:sz w:val="24"/>
                <w:szCs w:val="24"/>
                <w:lang w:val="hy-AM"/>
              </w:rPr>
              <w:tab/>
            </w:r>
          </w:p>
          <w:p w:rsidR="00BA594C" w:rsidRPr="001A03CF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015119" w:rsidRPr="001A03CF" w:rsidRDefault="00015119" w:rsidP="0001511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A594C" w:rsidRPr="001A03CF" w:rsidRDefault="00BA594C" w:rsidP="00FF735D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1A03CF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1A03CF" w:rsidRDefault="00BA594C" w:rsidP="0054103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u w:val="single"/>
                <w:lang w:val="hy-AM"/>
              </w:rPr>
            </w:pPr>
            <w:r w:rsidRPr="001A03CF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</w:tc>
      </w:tr>
    </w:tbl>
    <w:p w:rsidR="001859CD" w:rsidRPr="001A03CF" w:rsidRDefault="001859CD" w:rsidP="00FF735D">
      <w:pPr>
        <w:rPr>
          <w:rFonts w:ascii="GHEA Grapalat" w:hAnsi="GHEA Grapalat"/>
          <w:lang w:val="hy-AM"/>
        </w:rPr>
      </w:pPr>
    </w:p>
    <w:sectPr w:rsidR="001859CD" w:rsidRPr="001A03CF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BF72F2"/>
    <w:multiLevelType w:val="hybridMultilevel"/>
    <w:tmpl w:val="ED625D36"/>
    <w:lvl w:ilvl="0" w:tplc="52E21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4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B6E7A49"/>
    <w:multiLevelType w:val="hybridMultilevel"/>
    <w:tmpl w:val="32229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30530D4"/>
    <w:multiLevelType w:val="hybridMultilevel"/>
    <w:tmpl w:val="05C012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0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9"/>
  </w:num>
  <w:num w:numId="2">
    <w:abstractNumId w:val="10"/>
  </w:num>
  <w:num w:numId="3">
    <w:abstractNumId w:val="17"/>
  </w:num>
  <w:num w:numId="4">
    <w:abstractNumId w:val="14"/>
  </w:num>
  <w:num w:numId="5">
    <w:abstractNumId w:val="5"/>
  </w:num>
  <w:num w:numId="6">
    <w:abstractNumId w:val="9"/>
  </w:num>
  <w:num w:numId="7">
    <w:abstractNumId w:val="25"/>
  </w:num>
  <w:num w:numId="8">
    <w:abstractNumId w:val="11"/>
  </w:num>
  <w:num w:numId="9">
    <w:abstractNumId w:val="6"/>
  </w:num>
  <w:num w:numId="10">
    <w:abstractNumId w:val="4"/>
  </w:num>
  <w:num w:numId="11">
    <w:abstractNumId w:val="3"/>
  </w:num>
  <w:num w:numId="12">
    <w:abstractNumId w:val="16"/>
  </w:num>
  <w:num w:numId="13">
    <w:abstractNumId w:val="7"/>
  </w:num>
  <w:num w:numId="14">
    <w:abstractNumId w:val="20"/>
  </w:num>
  <w:num w:numId="15">
    <w:abstractNumId w:val="22"/>
  </w:num>
  <w:num w:numId="16">
    <w:abstractNumId w:val="18"/>
  </w:num>
  <w:num w:numId="17">
    <w:abstractNumId w:val="21"/>
  </w:num>
  <w:num w:numId="18">
    <w:abstractNumId w:val="13"/>
  </w:num>
  <w:num w:numId="19">
    <w:abstractNumId w:val="0"/>
  </w:num>
  <w:num w:numId="20">
    <w:abstractNumId w:val="2"/>
  </w:num>
  <w:num w:numId="21">
    <w:abstractNumId w:val="23"/>
  </w:num>
  <w:num w:numId="22">
    <w:abstractNumId w:val="24"/>
  </w:num>
  <w:num w:numId="23">
    <w:abstractNumId w:val="12"/>
  </w:num>
  <w:num w:numId="24">
    <w:abstractNumId w:val="1"/>
  </w:num>
  <w:num w:numId="25">
    <w:abstractNumId w:val="8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05691"/>
    <w:rsid w:val="00015119"/>
    <w:rsid w:val="00034692"/>
    <w:rsid w:val="000352C8"/>
    <w:rsid w:val="00046A3A"/>
    <w:rsid w:val="00065F7C"/>
    <w:rsid w:val="000800FB"/>
    <w:rsid w:val="00084C9F"/>
    <w:rsid w:val="00087BFA"/>
    <w:rsid w:val="000942A3"/>
    <w:rsid w:val="000A1C83"/>
    <w:rsid w:val="000B345B"/>
    <w:rsid w:val="000D392B"/>
    <w:rsid w:val="000E7E12"/>
    <w:rsid w:val="0010100C"/>
    <w:rsid w:val="00102449"/>
    <w:rsid w:val="00105F93"/>
    <w:rsid w:val="00106D1D"/>
    <w:rsid w:val="00107823"/>
    <w:rsid w:val="001114DF"/>
    <w:rsid w:val="00113C7C"/>
    <w:rsid w:val="00116E7E"/>
    <w:rsid w:val="00122F8F"/>
    <w:rsid w:val="0013105C"/>
    <w:rsid w:val="001350F6"/>
    <w:rsid w:val="00141950"/>
    <w:rsid w:val="00143524"/>
    <w:rsid w:val="001615EE"/>
    <w:rsid w:val="00171FC1"/>
    <w:rsid w:val="001859CD"/>
    <w:rsid w:val="001A03CF"/>
    <w:rsid w:val="001B5EAC"/>
    <w:rsid w:val="001D3FF1"/>
    <w:rsid w:val="001E6ABE"/>
    <w:rsid w:val="001F5027"/>
    <w:rsid w:val="00204F30"/>
    <w:rsid w:val="00206986"/>
    <w:rsid w:val="00210CDB"/>
    <w:rsid w:val="00217AD5"/>
    <w:rsid w:val="00221FF6"/>
    <w:rsid w:val="00231329"/>
    <w:rsid w:val="00251AF0"/>
    <w:rsid w:val="00275858"/>
    <w:rsid w:val="00281B69"/>
    <w:rsid w:val="002952AC"/>
    <w:rsid w:val="002E2AF9"/>
    <w:rsid w:val="002F614B"/>
    <w:rsid w:val="00315821"/>
    <w:rsid w:val="00317CA3"/>
    <w:rsid w:val="00324076"/>
    <w:rsid w:val="00334754"/>
    <w:rsid w:val="00336409"/>
    <w:rsid w:val="00343519"/>
    <w:rsid w:val="00355C64"/>
    <w:rsid w:val="003629AA"/>
    <w:rsid w:val="00363AC8"/>
    <w:rsid w:val="003C53B6"/>
    <w:rsid w:val="003C5E15"/>
    <w:rsid w:val="003D1668"/>
    <w:rsid w:val="003E697D"/>
    <w:rsid w:val="003F2229"/>
    <w:rsid w:val="00411E7F"/>
    <w:rsid w:val="00425257"/>
    <w:rsid w:val="0043050E"/>
    <w:rsid w:val="00430641"/>
    <w:rsid w:val="00442F91"/>
    <w:rsid w:val="00445584"/>
    <w:rsid w:val="004840F7"/>
    <w:rsid w:val="004856A7"/>
    <w:rsid w:val="004973F5"/>
    <w:rsid w:val="0049783D"/>
    <w:rsid w:val="004A0DCA"/>
    <w:rsid w:val="004A2807"/>
    <w:rsid w:val="004A7172"/>
    <w:rsid w:val="004C11A0"/>
    <w:rsid w:val="004D2953"/>
    <w:rsid w:val="004E48C0"/>
    <w:rsid w:val="004F182B"/>
    <w:rsid w:val="00500596"/>
    <w:rsid w:val="00504CE0"/>
    <w:rsid w:val="00507FE9"/>
    <w:rsid w:val="005147CF"/>
    <w:rsid w:val="00524036"/>
    <w:rsid w:val="00531B09"/>
    <w:rsid w:val="0053411E"/>
    <w:rsid w:val="0054103B"/>
    <w:rsid w:val="00551BA2"/>
    <w:rsid w:val="00554281"/>
    <w:rsid w:val="0056483E"/>
    <w:rsid w:val="00582658"/>
    <w:rsid w:val="00594BFF"/>
    <w:rsid w:val="005A287D"/>
    <w:rsid w:val="005D3EA7"/>
    <w:rsid w:val="005E5345"/>
    <w:rsid w:val="005E646E"/>
    <w:rsid w:val="00620A27"/>
    <w:rsid w:val="00624A4D"/>
    <w:rsid w:val="006455C3"/>
    <w:rsid w:val="00665984"/>
    <w:rsid w:val="00683747"/>
    <w:rsid w:val="0068651B"/>
    <w:rsid w:val="006A3D92"/>
    <w:rsid w:val="006A3E25"/>
    <w:rsid w:val="006A54A3"/>
    <w:rsid w:val="006B1D27"/>
    <w:rsid w:val="006B24B2"/>
    <w:rsid w:val="006C238C"/>
    <w:rsid w:val="006D1CCB"/>
    <w:rsid w:val="006F2A73"/>
    <w:rsid w:val="00707B6F"/>
    <w:rsid w:val="0071594A"/>
    <w:rsid w:val="00751E54"/>
    <w:rsid w:val="00775518"/>
    <w:rsid w:val="007A14F0"/>
    <w:rsid w:val="007B3877"/>
    <w:rsid w:val="007C5CD9"/>
    <w:rsid w:val="007D2B0B"/>
    <w:rsid w:val="007D607D"/>
    <w:rsid w:val="00802C83"/>
    <w:rsid w:val="00804FD0"/>
    <w:rsid w:val="00822B5A"/>
    <w:rsid w:val="00822C26"/>
    <w:rsid w:val="00835CBB"/>
    <w:rsid w:val="00855F7E"/>
    <w:rsid w:val="00857E5B"/>
    <w:rsid w:val="008802B3"/>
    <w:rsid w:val="00885D81"/>
    <w:rsid w:val="00892987"/>
    <w:rsid w:val="00893785"/>
    <w:rsid w:val="008968EF"/>
    <w:rsid w:val="008C0619"/>
    <w:rsid w:val="008C7304"/>
    <w:rsid w:val="008D1066"/>
    <w:rsid w:val="008E384F"/>
    <w:rsid w:val="008E5ADA"/>
    <w:rsid w:val="008E696F"/>
    <w:rsid w:val="008F5108"/>
    <w:rsid w:val="009248A6"/>
    <w:rsid w:val="0092691F"/>
    <w:rsid w:val="009425A1"/>
    <w:rsid w:val="00953EA5"/>
    <w:rsid w:val="00982712"/>
    <w:rsid w:val="00991B92"/>
    <w:rsid w:val="009A0475"/>
    <w:rsid w:val="009A4B40"/>
    <w:rsid w:val="009A6B78"/>
    <w:rsid w:val="009C14E8"/>
    <w:rsid w:val="009D0775"/>
    <w:rsid w:val="009E72D8"/>
    <w:rsid w:val="009E757D"/>
    <w:rsid w:val="00A17474"/>
    <w:rsid w:val="00A30269"/>
    <w:rsid w:val="00A46681"/>
    <w:rsid w:val="00A47B7E"/>
    <w:rsid w:val="00A52070"/>
    <w:rsid w:val="00AA3179"/>
    <w:rsid w:val="00AA4C3B"/>
    <w:rsid w:val="00AD6CC0"/>
    <w:rsid w:val="00AE2B84"/>
    <w:rsid w:val="00AE70BD"/>
    <w:rsid w:val="00AF4A00"/>
    <w:rsid w:val="00AF51DD"/>
    <w:rsid w:val="00B12442"/>
    <w:rsid w:val="00B171E8"/>
    <w:rsid w:val="00B31066"/>
    <w:rsid w:val="00B674BF"/>
    <w:rsid w:val="00B9459C"/>
    <w:rsid w:val="00BA03E2"/>
    <w:rsid w:val="00BA09A6"/>
    <w:rsid w:val="00BA594C"/>
    <w:rsid w:val="00BB7DC0"/>
    <w:rsid w:val="00BC06DB"/>
    <w:rsid w:val="00BC2567"/>
    <w:rsid w:val="00C01297"/>
    <w:rsid w:val="00C10E62"/>
    <w:rsid w:val="00C1439C"/>
    <w:rsid w:val="00C153BC"/>
    <w:rsid w:val="00C179D4"/>
    <w:rsid w:val="00C21983"/>
    <w:rsid w:val="00C26ACD"/>
    <w:rsid w:val="00C37789"/>
    <w:rsid w:val="00C45438"/>
    <w:rsid w:val="00C51043"/>
    <w:rsid w:val="00C55C7F"/>
    <w:rsid w:val="00C61C6B"/>
    <w:rsid w:val="00C8082D"/>
    <w:rsid w:val="00C9271F"/>
    <w:rsid w:val="00C9375E"/>
    <w:rsid w:val="00CB4E34"/>
    <w:rsid w:val="00CC37A1"/>
    <w:rsid w:val="00CD1366"/>
    <w:rsid w:val="00CE0692"/>
    <w:rsid w:val="00CE633A"/>
    <w:rsid w:val="00CF0DF9"/>
    <w:rsid w:val="00D1385D"/>
    <w:rsid w:val="00D160D0"/>
    <w:rsid w:val="00D17BF4"/>
    <w:rsid w:val="00D2595E"/>
    <w:rsid w:val="00D37294"/>
    <w:rsid w:val="00D4390F"/>
    <w:rsid w:val="00D45F52"/>
    <w:rsid w:val="00D51B72"/>
    <w:rsid w:val="00D67FC4"/>
    <w:rsid w:val="00D72D02"/>
    <w:rsid w:val="00DC00AB"/>
    <w:rsid w:val="00DC1BCC"/>
    <w:rsid w:val="00DC29D8"/>
    <w:rsid w:val="00DC5D33"/>
    <w:rsid w:val="00DE5D26"/>
    <w:rsid w:val="00DE638E"/>
    <w:rsid w:val="00DF093D"/>
    <w:rsid w:val="00DF6AC5"/>
    <w:rsid w:val="00E02A60"/>
    <w:rsid w:val="00E17042"/>
    <w:rsid w:val="00E2272E"/>
    <w:rsid w:val="00E23E3E"/>
    <w:rsid w:val="00E25137"/>
    <w:rsid w:val="00E26819"/>
    <w:rsid w:val="00E33F76"/>
    <w:rsid w:val="00E46A55"/>
    <w:rsid w:val="00E5343C"/>
    <w:rsid w:val="00E64B41"/>
    <w:rsid w:val="00E72386"/>
    <w:rsid w:val="00EB2814"/>
    <w:rsid w:val="00ED6921"/>
    <w:rsid w:val="00EF399C"/>
    <w:rsid w:val="00F00A4D"/>
    <w:rsid w:val="00F00C96"/>
    <w:rsid w:val="00F013D9"/>
    <w:rsid w:val="00F12B05"/>
    <w:rsid w:val="00F14C07"/>
    <w:rsid w:val="00F153B7"/>
    <w:rsid w:val="00F467ED"/>
    <w:rsid w:val="00F54D85"/>
    <w:rsid w:val="00F55B09"/>
    <w:rsid w:val="00F6352B"/>
    <w:rsid w:val="00F8236C"/>
    <w:rsid w:val="00F84BE0"/>
    <w:rsid w:val="00F948F7"/>
    <w:rsid w:val="00FB19F8"/>
    <w:rsid w:val="00FF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43092"/>
  <w15:docId w15:val="{CA9677C9-C55F-4C70-8E6D-12C9873A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1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basedOn w:val="Normal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F00A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0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28AB3-9E07-42C1-BC8D-2D646081E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1831</Words>
  <Characters>10440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99</cp:revision>
  <cp:lastPrinted>2019-03-13T08:19:00Z</cp:lastPrinted>
  <dcterms:created xsi:type="dcterms:W3CDTF">2020-01-22T09:34:00Z</dcterms:created>
  <dcterms:modified xsi:type="dcterms:W3CDTF">2023-07-11T08:36:00Z</dcterms:modified>
</cp:coreProperties>
</file>