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E7173B" w:rsidRDefault="00275858" w:rsidP="00FF735D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E7173B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E74F97" w:rsidRPr="00E7173B">
        <w:rPr>
          <w:rFonts w:ascii="GHEA Grapalat" w:eastAsia="Times New Roman" w:hAnsi="GHEA Grapalat" w:cs="Sylfaen"/>
          <w:sz w:val="16"/>
          <w:szCs w:val="16"/>
          <w:lang w:val="hy-AM"/>
        </w:rPr>
        <w:t>115</w:t>
      </w:r>
      <w:r w:rsidRPr="00E7173B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E7173B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E7173B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E7173B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E7173B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E7173B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E7173B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E7173B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E7173B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E7173B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E7173B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E7173B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E7173B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E7173B" w:rsidRDefault="00784793" w:rsidP="00FF735D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 w:rsidRPr="00E7173B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 w:rsidRPr="00E7173B"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 w:rsidRPr="00E7173B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 w:rsidRPr="00E7173B"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 w:rsidRPr="00E7173B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 w:rsidRPr="00E7173B"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 w:rsidRPr="00E7173B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 w:rsidRPr="00E7173B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Pr="00E7173B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 w:rsidRPr="00E7173B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 w:rsidRPr="00E7173B"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 w:rsidRPr="00E7173B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 w:rsidRPr="00E7173B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E7173B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E7173B" w:rsidRDefault="00D45F52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E7173B" w:rsidRDefault="00113C7C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E7173B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E7173B" w:rsidRDefault="00217AD5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E7173B" w:rsidRDefault="00851A21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3F2014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ՀԱՅԱՍՏԱՆԻ ՀԱՆՐԱՊԵՏՈՒԹՅԱՆ ՍՆՆԴԱՄԹԵՐՔԻ ԱՆՎՏԱՆԳՈՒԹՅԱՆ ՏԵՍՉԱԿԱՆ ՄԱՐՄՆԻ ԱԳԱՐԱԿԻ ՍԱՀՄԱՆԱՅԻՆ ՊԵՏԱԿԱՆ ՎԵՐԱՀՍԿՈՂՈՒԹՅԱՆ ԲԱԺՆԻ ԳԼԽԱՎՈՐ ՏԵՍՈՒՉ</w:t>
      </w:r>
    </w:p>
    <w:p w:rsidR="00113C7C" w:rsidRPr="00E7173B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E7173B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E7173B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E7173B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E7173B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E7173B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E7173B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E7173B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E7173B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E7173B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E018A0" w:rsidTr="00DB0CC0">
        <w:trPr>
          <w:trHeight w:val="460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51A21" w:rsidRPr="003F2014" w:rsidRDefault="00851A21" w:rsidP="00851A21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3F2014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3F2014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3F2014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F2014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3F2014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F2014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3F2014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3F2014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3F2014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  <w:t>Հայաստանի Հանրապետության սննդամթերքի անվտանգության տեսչական մարմնի</w:t>
            </w:r>
            <w:r w:rsidRPr="003F2014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Pr="003F201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(այսուհետ՝ Տեսչական մարմին) </w:t>
            </w:r>
            <w:r w:rsidRPr="003F2014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Ագարակի սահմանային պետական վերահսկողության բաժնի </w:t>
            </w:r>
            <w:r w:rsidRPr="003F201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Pr="003F2014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Բաժին</w:t>
            </w:r>
            <w:r w:rsidRPr="003F201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Pr="003F2014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 </w:t>
            </w:r>
            <w:r w:rsidRPr="003F201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Pr="003F2014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Գլխավոր տեսուչ</w:t>
            </w:r>
            <w:r w:rsidRPr="003F201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(ծածկագիրը՝ </w:t>
            </w:r>
            <w:r w:rsidRPr="003F2014">
              <w:rPr>
                <w:rFonts w:ascii="GHEA Grapalat" w:hAnsi="GHEA Grapalat"/>
                <w:sz w:val="24"/>
                <w:szCs w:val="24"/>
              </w:rPr>
              <w:t xml:space="preserve"> 70-</w:t>
            </w:r>
            <w:r w:rsidRPr="003F2014">
              <w:rPr>
                <w:rFonts w:ascii="GHEA Grapalat" w:hAnsi="GHEA Grapalat"/>
                <w:sz w:val="24"/>
                <w:szCs w:val="24"/>
                <w:lang w:val="hy-AM"/>
              </w:rPr>
              <w:t>26</w:t>
            </w:r>
            <w:r w:rsidRPr="003F2014">
              <w:rPr>
                <w:rFonts w:ascii="GHEA Grapalat" w:hAnsi="GHEA Grapalat"/>
                <w:sz w:val="24"/>
                <w:szCs w:val="24"/>
              </w:rPr>
              <w:t>.</w:t>
            </w:r>
            <w:r w:rsidRPr="003F2014">
              <w:rPr>
                <w:rFonts w:ascii="GHEA Grapalat" w:hAnsi="GHEA Grapalat"/>
                <w:sz w:val="24"/>
                <w:szCs w:val="24"/>
                <w:lang w:val="hy-AM"/>
              </w:rPr>
              <w:t>16</w:t>
            </w:r>
            <w:r w:rsidRPr="003F2014">
              <w:rPr>
                <w:rFonts w:ascii="GHEA Grapalat" w:hAnsi="GHEA Grapalat"/>
                <w:sz w:val="24"/>
                <w:szCs w:val="24"/>
              </w:rPr>
              <w:t>-</w:t>
            </w:r>
            <w:r w:rsidRPr="003F2014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Pr="003F2014">
              <w:rPr>
                <w:rFonts w:ascii="GHEA Grapalat" w:hAnsi="GHEA Grapalat"/>
                <w:sz w:val="24"/>
                <w:szCs w:val="24"/>
              </w:rPr>
              <w:t>-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5</w:t>
            </w:r>
            <w:r w:rsidRPr="003F2014">
              <w:rPr>
                <w:rFonts w:ascii="GHEA Grapalat" w:hAnsi="GHEA Grapalat"/>
                <w:sz w:val="24"/>
                <w:szCs w:val="24"/>
              </w:rPr>
              <w:t>)</w:t>
            </w:r>
            <w:r w:rsidRPr="003F2014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3F2014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3F2014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3F2014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3F2014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F2014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3F2014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F2014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3F2014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F2014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Pr="003F2014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851A21" w:rsidRPr="003F2014" w:rsidRDefault="00851A21" w:rsidP="00851A21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3F2014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3F2014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ն անմիջական ենթակա  և հաշվետու է Բաժնի պետին. </w:t>
            </w:r>
          </w:p>
          <w:p w:rsidR="00851A21" w:rsidRPr="003F2014" w:rsidRDefault="00851A21" w:rsidP="00851A21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3F2014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1.3. </w:t>
            </w:r>
            <w:r w:rsidRPr="003F2014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Pr="003F2014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3F2014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Pr="003F2014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3F2014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Pr="003F2014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3F2014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Pr="003F2014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3F2014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Pr="003F2014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3F2014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3F2014">
              <w:rPr>
                <w:rFonts w:ascii="GHEA Grapalat" w:hAnsi="GHEA Grapalat"/>
                <w:sz w:val="24"/>
                <w:lang w:val="hy-AM"/>
              </w:rPr>
              <w:t>ի բացակայության դեպքում նրան փոխարինում է Բաժնի մյուս գլխավոր տեսուչը.</w:t>
            </w:r>
          </w:p>
          <w:p w:rsidR="00B9459C" w:rsidRPr="00E7173B" w:rsidRDefault="00851A21" w:rsidP="00851A21">
            <w:pPr>
              <w:spacing w:after="0"/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</w:pPr>
            <w:r w:rsidRPr="003F2014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1.4. </w:t>
            </w:r>
            <w:r w:rsidRPr="003F2014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3F2014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  <w:t>Հայաստան, Սյունիքի մարզ, ք</w:t>
            </w:r>
            <w:r w:rsidRPr="003F2014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Pr="003F2014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Մեղրի, Կարճևան բնակավայր, մայրուղի 4</w:t>
            </w:r>
            <w:r w:rsidRPr="003F2014">
              <w:rPr>
                <w:rFonts w:ascii="Cambria Math" w:eastAsia="MS Mincho" w:hAnsi="Cambria Math" w:cs="MS Mincho"/>
                <w:sz w:val="24"/>
                <w:szCs w:val="24"/>
                <w:lang w:val="hy-AM"/>
              </w:rPr>
              <w:t>․</w:t>
            </w:r>
          </w:p>
        </w:tc>
      </w:tr>
      <w:tr w:rsidR="003C5E15" w:rsidRPr="00E018A0" w:rsidTr="0014790A">
        <w:trPr>
          <w:trHeight w:val="553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E7173B" w:rsidRDefault="003C5E15" w:rsidP="00FF735D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E7173B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E7173B" w:rsidRDefault="007C5CD9" w:rsidP="00FF735D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E7173B" w:rsidRDefault="007C5CD9" w:rsidP="00FF735D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E7173B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E7173B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E7173B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E7173B" w:rsidRDefault="0000101D" w:rsidP="00FF735D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14790A" w:rsidRPr="00E7173B" w:rsidRDefault="0014790A" w:rsidP="0014790A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E7173B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բուսասանիտարական հսկման ենթակա ապրանքների ներմուծման</w:t>
            </w:r>
            <w:r w:rsidRPr="00E7173B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E7173B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արտահանման, տարանցիկ փոխադրման</w:t>
            </w:r>
            <w:r w:rsidRPr="00E7173B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E7173B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E7173B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E7173B">
              <w:rPr>
                <w:rFonts w:ascii="GHEA Grapalat" w:hAnsi="GHEA Grapalat" w:cs="Sylfaen"/>
                <w:sz w:val="24"/>
                <w:szCs w:val="24"/>
                <w:lang w:val="hy-AM"/>
              </w:rPr>
              <w:t>այդ</w:t>
            </w:r>
            <w:r w:rsidRPr="00E7173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7173B">
              <w:rPr>
                <w:rFonts w:ascii="GHEA Grapalat" w:hAnsi="GHEA Grapalat" w:cs="Sylfaen"/>
                <w:sz w:val="24"/>
                <w:szCs w:val="24"/>
                <w:lang w:val="hy-AM"/>
              </w:rPr>
              <w:t>ընթացքում</w:t>
            </w:r>
            <w:r w:rsidRPr="00E7173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7173B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E7173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7173B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E7173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7173B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E7173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7173B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E7173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7173B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E7173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7173B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E7173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7173B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E7173B">
              <w:rPr>
                <w:rFonts w:ascii="GHEA Grapalat" w:hAnsi="GHEA Grapalat"/>
                <w:sz w:val="24"/>
                <w:szCs w:val="24"/>
                <w:lang w:val="hy-AM"/>
              </w:rPr>
              <w:t>, մասնավորապես՝ իրականացնում է անվտանգությունը հիմնավորող ուղեկցող փաստաթղթերի տրամադրման, փաստաթղթային ստուգման, տրանսպորտային միջոցի զննման, բուսասանիտարական հսկման ենթակա ապրանքների զննման կամ ստուգազննման,</w:t>
            </w:r>
            <w:r w:rsidRPr="00E7173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բուսասանիտարական հավաստագրի (դրա առկայության </w:t>
            </w:r>
            <w:r w:rsidRPr="00E7173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 xml:space="preserve">դեպքում) նմուշառման և տրանսպորտային (տեղափոխման) փաստաթղթի դրոշմակնքման, </w:t>
            </w:r>
            <w:r w:rsidRPr="00E7173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7173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կարանտին բուսասանիտարական հսկողության (վերահսկողության) ակտի, արտահանման բուսասանիտարական հավաստագրի կազմման, կարգադրագրերի արձակման</w:t>
            </w:r>
            <w:r w:rsidRPr="00E7173B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աշխատանքները. </w:t>
            </w:r>
          </w:p>
          <w:p w:rsidR="0014790A" w:rsidRPr="00E7173B" w:rsidRDefault="0014790A" w:rsidP="0014790A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E7173B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ներմուծվող</w:t>
            </w:r>
            <w:r w:rsidRPr="00E7173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7173B">
              <w:rPr>
                <w:rFonts w:ascii="GHEA Grapalat" w:hAnsi="GHEA Grapalat" w:cs="Sylfaen"/>
                <w:sz w:val="24"/>
                <w:szCs w:val="24"/>
                <w:lang w:val="hy-AM"/>
              </w:rPr>
              <w:t>բեռների ստուգման, դրանցում հայտնաբերված</w:t>
            </w:r>
            <w:r w:rsidRPr="00E7173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7173B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E7173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7173B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E7173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7173B">
              <w:rPr>
                <w:rFonts w:ascii="GHEA Grapalat" w:hAnsi="GHEA Grapalat" w:cs="Sylfaen"/>
                <w:sz w:val="24"/>
                <w:szCs w:val="24"/>
                <w:lang w:val="hy-AM"/>
              </w:rPr>
              <w:t>օր</w:t>
            </w:r>
            <w:r w:rsidRPr="00E7173B">
              <w:rPr>
                <w:rFonts w:ascii="GHEA Grapalat" w:hAnsi="GHEA Grapalat"/>
                <w:sz w:val="24"/>
                <w:szCs w:val="24"/>
                <w:lang w:val="hy-AM"/>
              </w:rPr>
              <w:t>գ</w:t>
            </w:r>
            <w:r w:rsidRPr="00E7173B">
              <w:rPr>
                <w:rFonts w:ascii="GHEA Grapalat" w:hAnsi="GHEA Grapalat" w:cs="Sylfaen"/>
                <w:sz w:val="24"/>
                <w:szCs w:val="24"/>
                <w:lang w:val="hy-AM"/>
              </w:rPr>
              <w:t>անիզմների, վնասակար օրգանիզմների, կարգավորվող ոչ կարանտին վնասակար օրգանիզմների</w:t>
            </w:r>
            <w:r w:rsidRPr="00E7173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7173B">
              <w:rPr>
                <w:rFonts w:ascii="GHEA Grapalat" w:hAnsi="GHEA Grapalat" w:cs="Sylfaen"/>
                <w:sz w:val="24"/>
                <w:szCs w:val="24"/>
                <w:lang w:val="hy-AM"/>
              </w:rPr>
              <w:t>մասին</w:t>
            </w:r>
            <w:r w:rsidRPr="00E7173B">
              <w:rPr>
                <w:rFonts w:ascii="GHEA Grapalat" w:hAnsi="GHEA Grapalat"/>
                <w:sz w:val="24"/>
                <w:szCs w:val="24"/>
                <w:lang w:val="hy-AM"/>
              </w:rPr>
              <w:t xml:space="preserve"> համապատասխան մարմիններին տեղեկացման աշխատանքները</w:t>
            </w:r>
            <w:r w:rsidRPr="00E7173B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14790A" w:rsidRPr="00E7173B" w:rsidRDefault="0014790A" w:rsidP="0014790A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E7173B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անասնաբուժական հսկման ենթակա ապրանքների</w:t>
            </w:r>
            <w:r w:rsidRPr="00E7173B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E7173B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ներմուծման, արտահանման, տարանցիկ փոխադրման</w:t>
            </w:r>
            <w:r w:rsidRPr="00E7173B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E7173B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E7173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7173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աշխատանքները, մասնավորապես՝ </w:t>
            </w:r>
            <w:r w:rsidRPr="00E7173B">
              <w:rPr>
                <w:rFonts w:ascii="GHEA Grapalat" w:hAnsi="GHEA Grapalat"/>
                <w:sz w:val="24"/>
                <w:szCs w:val="24"/>
                <w:lang w:val="hy-AM"/>
              </w:rPr>
              <w:t>անվտանգությունը հիմնավորող ուղեկցող փաստաթղթերի տրամադրման, նմուշառման, փաստաթղթային և ֆիզիկական ստուգազննման՝ կենդանիների զննման,</w:t>
            </w:r>
            <w:r w:rsidRPr="00E7173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տեղափոխման (փոխադրման) պայմանների և ռեժիմի համապատասխանության ստուգման</w:t>
            </w:r>
            <w:r w:rsidRPr="00E7173B">
              <w:rPr>
                <w:rFonts w:ascii="GHEA Grapalat" w:hAnsi="GHEA Grapalat"/>
                <w:sz w:val="24"/>
                <w:szCs w:val="24"/>
                <w:lang w:val="hy-AM"/>
              </w:rPr>
              <w:t xml:space="preserve">, ինչպես նաև իրականացված հսկողական միջոցառումների հիման վրա համապատասխան որոշումների ընդունման, </w:t>
            </w:r>
            <w:r w:rsidRPr="00E7173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 փոխադրման թույլտվության տրամադրման աշխատանքները</w:t>
            </w:r>
            <w:r w:rsidRPr="00E7173B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4790A" w:rsidRPr="00E7173B" w:rsidRDefault="0014790A" w:rsidP="0014790A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E7173B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սննդամթերքի</w:t>
            </w:r>
            <w:r w:rsidRPr="00E7173B">
              <w:rPr>
                <w:rFonts w:ascii="GHEA Grapalat" w:hAnsi="GHEA Grapalat"/>
                <w:sz w:val="24"/>
                <w:szCs w:val="24"/>
                <w:lang w:val="hy-AM"/>
              </w:rPr>
              <w:t xml:space="preserve">, սննդամթերքի հետ անմիջական շփման մեջ գտնվող նյութերի, </w:t>
            </w:r>
            <w:r w:rsidRPr="00E7173B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</w:t>
            </w:r>
            <w:r w:rsidRPr="00E7173B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E7173B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</w:t>
            </w:r>
            <w:r w:rsidRPr="00E7173B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E7173B">
              <w:rPr>
                <w:rFonts w:ascii="GHEA Grapalat" w:hAnsi="GHEA Grapalat" w:cs="Sylfaen"/>
                <w:sz w:val="24"/>
                <w:szCs w:val="24"/>
                <w:lang w:val="hy-AM"/>
              </w:rPr>
              <w:t>տարանցիկ</w:t>
            </w:r>
            <w:r w:rsidRPr="00E7173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7173B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E7173B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E7173B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E7173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7173B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E7173B">
              <w:rPr>
                <w:rFonts w:ascii="GHEA Grapalat" w:hAnsi="GHEA Grapalat"/>
                <w:sz w:val="24"/>
                <w:szCs w:val="24"/>
                <w:lang w:val="hy-AM"/>
              </w:rPr>
              <w:t>, մասնավորապես՝ անվտանգությունը հիմնավորող ուղեկցող փաստաթղթերի տրամադրման, դրոշմակնքման, կարգադրագրերի կազմմա</w:t>
            </w:r>
            <w:r w:rsidR="00E7173B" w:rsidRPr="00E7173B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Pr="00E7173B">
              <w:rPr>
                <w:rFonts w:ascii="GHEA Grapalat" w:hAnsi="GHEA Grapalat"/>
                <w:sz w:val="24"/>
                <w:szCs w:val="24"/>
                <w:lang w:val="hy-AM"/>
              </w:rPr>
              <w:t>, փաստաթղթային ստուգման, զննման</w:t>
            </w:r>
            <w:r w:rsidRPr="00E7173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(կամ) նմուշառման, տարանցիկ փոխադրման թույլտվության տրամադրման աշխատանքները</w:t>
            </w:r>
            <w:r w:rsidRPr="00E7173B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14790A" w:rsidRPr="00E7173B" w:rsidRDefault="0014790A" w:rsidP="0014790A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E7173B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E717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E717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E717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E717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717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E717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717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E717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717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E717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717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E717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717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E717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E717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E717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717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E717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717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E717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717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E717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717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E717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717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E717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E717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E717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717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E717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717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E717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717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ներմո</w:t>
            </w:r>
            <w:r w:rsidRPr="00E7173B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ւծման</w:t>
            </w:r>
            <w:r w:rsidRPr="00E717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E7173B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արտահանման</w:t>
            </w:r>
            <w:r w:rsidRPr="00E717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717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E717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717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E717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7173B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փոխադրման կասեցման կամ արգելման աշխատանքները</w:t>
            </w:r>
            <w:r w:rsidRPr="00E717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14790A" w:rsidRPr="00E7173B" w:rsidRDefault="0014790A" w:rsidP="0014790A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E7173B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E717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717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E717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E717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E717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717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E717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717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E717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717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E717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717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E717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717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E717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717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E717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E717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E717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717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E717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717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E717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717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E717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717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E717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717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E717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E717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ինչպես</w:t>
            </w:r>
            <w:r w:rsidRPr="00E717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717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նաև</w:t>
            </w:r>
            <w:r w:rsidRPr="00E717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717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E717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717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E717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717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E717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7173B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ներմուծման արգելման աշխատանքները</w:t>
            </w:r>
            <w:r w:rsidRPr="00E717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14790A" w:rsidRPr="00E7173B" w:rsidRDefault="0014790A" w:rsidP="0014790A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E7173B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E717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E717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E717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E717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717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E717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717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E717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717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E717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717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E717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717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E717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717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E717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E717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E717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717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E717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717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E717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717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E717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717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E717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717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E717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7173B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արտահանման արգելման աշխատանքները</w:t>
            </w:r>
            <w:r w:rsidRPr="00E717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. </w:t>
            </w:r>
          </w:p>
          <w:p w:rsidR="0014790A" w:rsidRPr="00E7173B" w:rsidRDefault="0014790A" w:rsidP="0014790A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E7173B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E717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E717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E717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E717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717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E717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717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E717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717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E717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717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E717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717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E717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717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E717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E717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E717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717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E717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717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E717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717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E717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717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E717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717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E717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7173B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E717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7173B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փոխադրման աշխատանքները</w:t>
            </w:r>
            <w:r w:rsidRPr="00E7173B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14790A" w:rsidRDefault="0014790A" w:rsidP="0014790A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E7173B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մասնակցում է Տեսչական մարմնի կողմից վարվող էլեկտրոնային տեղեկատվական բազաների վարման աշխատանքներին.</w:t>
            </w:r>
          </w:p>
          <w:p w:rsidR="001240EF" w:rsidRPr="00E7173B" w:rsidRDefault="001240EF" w:rsidP="0014790A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ֆիզիկական և իրավաբանական անձանց տրվող պեստիցիդների և ագրոքիմիկատների ներմուծման և արտահանման եզրակացությունների տրամադրման աշխատանքները</w:t>
            </w:r>
            <w:r w:rsidRPr="008D5BE2">
              <w:rPr>
                <w:rFonts w:ascii="GHEA Grapalat" w:hAnsi="GHEA Grapalat" w:hint="eastAsia"/>
                <w:sz w:val="24"/>
                <w:szCs w:val="24"/>
                <w:lang w:val="hy-AM"/>
              </w:rPr>
              <w:t>.</w:t>
            </w:r>
          </w:p>
          <w:p w:rsidR="0014790A" w:rsidRPr="00E7173B" w:rsidRDefault="0014790A" w:rsidP="0014790A">
            <w:pPr>
              <w:pStyle w:val="BodyTextIndent2"/>
              <w:spacing w:after="0" w:line="276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14790A" w:rsidRPr="00E7173B" w:rsidRDefault="0014790A" w:rsidP="0014790A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E7173B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14790A" w:rsidRPr="00E7173B" w:rsidRDefault="0014790A" w:rsidP="0014790A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</w:p>
          <w:p w:rsidR="0014790A" w:rsidRPr="00E7173B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E7173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և ներմուծման, արտահանման, տարանցիկ փոխադրման ժամանակ տնտեսվարող սուբյեկտից պահանջել համապատասխան երկրի լիազոր մարմնի կողմից տրված ապրանքի տվյալ խմբաքանակի անվտանգությունը հիմնավորող բեռն ուղեկցող փաստաթղթեր (առողջության սերտիֆիկատ, որակի և անվտանգության կառավարման համակարգի սերտիֆիկատ, անվտանգության սերտիֆիկատ, պետական գրանցման վկայական կամ համապատասխանության հայտարարագիր կամ բեռի տվյալ խմբաքանակի փորձարկման լաբորատորիայի փորձաքննության արձանագրություն)</w:t>
            </w:r>
            <w:r w:rsidRPr="00E7173B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4790A" w:rsidRPr="00E7173B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E7173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 հսկման ենթակա ապրանքների ներմուծման ժամանակ պահանջել բուսասանիտարական կանոնների պահանջներին դրանց համապատասխանությունը հավաստող՝ արտահանող երկրի լիազոր մարմնի տված բուսասանիտարական հավաստագիր</w:t>
            </w:r>
            <w:r w:rsidRPr="00E7173B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4790A" w:rsidRPr="00E7173B" w:rsidRDefault="00D470D1" w:rsidP="0014790A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պետական վերահսկողության բաժնում</w:t>
            </w:r>
            <w:r w:rsidR="0014790A" w:rsidRPr="00E7173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վերահսկման ենթակա ապրանքների անասնաբուժական հսկողության շրջանակներում պահանջել ապրանքատրանսպորտային բեռնագիր և (կամ) անասնաբուժական սերտիֆիկատ</w:t>
            </w:r>
            <w:r w:rsidR="0014790A" w:rsidRPr="00E7173B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4790A" w:rsidRPr="00E7173B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E7173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պահանջել </w:t>
            </w:r>
            <w:r w:rsidR="00851A21">
              <w:rPr>
                <w:rFonts w:ascii="GHEA Grapalat" w:hAnsi="GHEA Grapalat" w:cs="Sylfaen"/>
                <w:sz w:val="24"/>
                <w:szCs w:val="24"/>
                <w:lang w:val="hy-AM"/>
              </w:rPr>
              <w:t>Բաժնի</w:t>
            </w:r>
            <w:r w:rsidRPr="00E7173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առջև դրված գործառույթների և խնդիրների իրականացման հետ կապված անհրաժեշտ տեղեկատվություն, փաստաթղթեր և նյութեր</w:t>
            </w:r>
            <w:r w:rsidRPr="00E7173B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14790A" w:rsidRPr="00E7173B" w:rsidRDefault="00851A21" w:rsidP="0014790A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Բաժնի</w:t>
            </w:r>
            <w:r w:rsidR="0014790A" w:rsidRPr="00E7173B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իրավասությանը վերապահված գործառույթներին, գործունեության ոլորտին առնչվող ծրագրերի, նախագծերի մշակման ընթացքում քննարկվող հարցերի վերաբերյալ ներկայացնել մասնագիտական կարծիքներ, առաջարկություններ, առարկություններ</w:t>
            </w:r>
            <w:r w:rsidR="0014790A" w:rsidRPr="00E7173B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14790A" w:rsidRPr="00E7173B" w:rsidRDefault="0014790A" w:rsidP="0014790A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14790A" w:rsidRPr="00E7173B" w:rsidRDefault="0014790A" w:rsidP="0014790A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E7173B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14790A" w:rsidRPr="00E7173B" w:rsidRDefault="0014790A" w:rsidP="0014790A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14790A" w:rsidRPr="00E7173B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E7173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E7173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երմուծման և արտահանման գործընթացներում սահմանային պետական վերահսկողության շրջանակներում կատարել ապրանքի խմբաքանակի փաստաթղթային և</w:t>
            </w:r>
            <w:r w:rsidRPr="00E7173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7173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լաբորատոր նույնականացում</w:t>
            </w:r>
            <w:r w:rsidRPr="00E7173B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4790A" w:rsidRPr="00E7173B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E7173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>Հայաստանի Հանրապետության օրենսդրությանը համապատասխանությունը պարզելու նպատակով զննել ներմուծվող սննդամթերքը և կենդանական ծագման մթերքը և որոշել ուղեկցող փաստաթղթերին դրանց համապատասխանությունը</w:t>
            </w:r>
            <w:r w:rsidRPr="00E7173B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4790A" w:rsidRPr="00E7173B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E7173B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օրենսդրության խախտումներ հայտնաբերելու դեպքում արգելել ս</w:t>
            </w:r>
            <w:r w:rsidRPr="00E7173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ննդամթերքի, սննդամթերքի հետ անմիջական շփման մեջ գտնվող նյութերի, անասնաբուժական կամ բուսասանիտարական հսկման ենթակա ապրանքների, ինչպես նաև պեստիցիդների և ագրոքիմիկատների ներմուծումը, արտահանումը և տարանցիկ փոխադրումը</w:t>
            </w:r>
            <w:r w:rsidRPr="00E7173B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4790A" w:rsidRPr="00E7173B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E7173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սահմանային պետական վերահսկողության շրջանակներում բուսասանիտարական կարանտին իրականացնելու նպատակով ստուգել այդ փաստաթղթերը, զննել տրանսպորտային միջոցները, զննել և ստուգազննել բուսասանիտարական հսկման ենթակա ապրանքները</w:t>
            </w:r>
            <w:r w:rsidRPr="00E7173B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4790A" w:rsidRPr="00E7173B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E7173B">
              <w:rPr>
                <w:rFonts w:ascii="GHEA Grapalat" w:hAnsi="GHEA Grapalat"/>
                <w:sz w:val="24"/>
                <w:szCs w:val="24"/>
                <w:lang w:val="hy-AM"/>
              </w:rPr>
              <w:t>նմուշառմամբ և լաբորատոր փորձաքննությամբ բեռի անվտանգությունը որոշելու անհրաժեշտություն առաջանալու դեպքում կապարակնքել  բեռը և կազմել ներմուծվող բեռի տնօրինումն արգելելու մասին կարգադրագիր</w:t>
            </w:r>
            <w:r w:rsidRPr="00E7173B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14790A" w:rsidRPr="00E7173B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E7173B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վարել ներմուծման, արտահանման, տարանցիկ փոխադրման գրանցամատյան</w:t>
            </w:r>
            <w:r w:rsidRPr="00E7173B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14790A" w:rsidRPr="00E7173B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E7173B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ստուգել բեռի տվյալ խմբաքանակի անվտանգությունը հիմնավորող ուղեկցող փաստաթղթերը և դրա հիման վրա որոշել տվյալ ապրանքի ռիսկայնության աստիճանը</w:t>
            </w:r>
            <w:r w:rsidRPr="00E7173B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14790A" w:rsidRPr="00E7173B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E7173B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ստուգել </w:t>
            </w:r>
            <w:r w:rsidRPr="00E7173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ներկայացված փաստաթղթերի տվյալներին վերահսկվող ապրանքների համապատասխանությունը ուղեկցող փաստաթղթերում չնշված վերահսկվող ապրանքների առկայության և անհամատեղելի ապրանքների համատեղ տեղափոխման բացառման նպատակով</w:t>
            </w:r>
            <w:r w:rsidRPr="00E7173B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4790A" w:rsidRPr="00E7173B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E7173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սահմանային վերահսկողության ընթացքում լրացնել և տրամադրել անասնաբուժական ուղեկցող փաստաթղթեր</w:t>
            </w:r>
            <w:r w:rsidRPr="00E7173B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E7173B" w:rsidRPr="00E7173B" w:rsidRDefault="00E7173B" w:rsidP="00E7173B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E7173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պետական վերահսկողության ընթացքում հայտնաբերված խախտումների և անհամապատասխանությունների վերացման վերաբերյալ տնտեսվարող սուբյեկտներին տալ հանձնարարականներ և առաջադրանքներ</w:t>
            </w:r>
            <w:r w:rsidRPr="00E7173B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  <w:r w:rsidRPr="00E7173B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E7173B" w:rsidRPr="00851A21" w:rsidRDefault="00E7173B" w:rsidP="00E7173B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E7173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ստուգել Հայաստանի Հանրապետության տարածք սննդամթերքի, </w:t>
            </w:r>
            <w:r w:rsidRPr="00E7173B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7173B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տնտեսվարող սուբյեկտների կողմից ներկայացված ուղեկցող փաստաթղթերի համապատասխանությունն (</w:t>
            </w:r>
            <w:r w:rsidRPr="00851A2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այդ թվում՝ ըստ սահմանված ձևաչափին համապատասխանությունը) օրենսդրության պահանջներին: Էլեկտրոնային տեղեկատվական բազա մուտքագրել ուղեկցող փաստաթղթերի վերաբերյալ անհրաժեշտ տվյալները, համակարգել, մշակել և դասակարգել դրանք. </w:t>
            </w:r>
          </w:p>
          <w:p w:rsidR="00E7173B" w:rsidRPr="00851A21" w:rsidRDefault="00D572C0" w:rsidP="00E7173B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51A21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է</w:t>
            </w:r>
            <w:r w:rsidR="00E7173B" w:rsidRPr="00851A2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լեկտրոնային եղանակով և կրիչներով </w:t>
            </w:r>
            <w:r w:rsidR="00851A21" w:rsidRPr="00851A21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սահմանային պետական վերահսկողության համակարգման բաժնին</w:t>
            </w:r>
            <w:r w:rsidR="00E7173B" w:rsidRPr="00851A2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տրամադրել ուղեկցող փաստաթղթերի վերաբերյալ մշակված, համակարգված և դասակարգված տվյալները «մեկ կանգառ, մեկ պատուհան» համակարգ դրանք մուտքագրելու և էլեկտրոնային  հայտ ստեղծելու համար.</w:t>
            </w:r>
          </w:p>
          <w:p w:rsidR="00E7173B" w:rsidRPr="00E7173B" w:rsidRDefault="00E7173B" w:rsidP="00E7173B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E7173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պարբերաբար ստուգումներ իրականացնել «մեկ կանգառ, մեկ պատուհան» համակարգ մուտքագրված՝ ուղեկցող փաստաթղթերին առնչվող տվյալների և դրանց հիման վրա ստեղծված էլեկտրոնային հայտերի ժամկետների նկատմամբ. </w:t>
            </w:r>
          </w:p>
          <w:p w:rsidR="00E7173B" w:rsidRPr="007B2F8A" w:rsidRDefault="00E7173B" w:rsidP="00E7173B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E7173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սննդամթերքի, սննդամթերքի հետ անմիջական շփման մեջ գտնվող նյութերի և ներմուծման, արտահանման, տարանցիկ փոխադրման ժամանակ դրոշմակնքել ապրանքի տվյալ խմբաքանակի անվտանգությունը հիմնավորող ուղեկցող փաստաթղթերը: Էլեկտրոնային տեղեկատվական բազա մուտքագրել դրոշմակնքված փաստաթղթերի վերաբերյալ անհրաժեշտ տվյալները, համակարգել և մշակել դրանք. </w:t>
            </w:r>
          </w:p>
          <w:p w:rsidR="007B2F8A" w:rsidRPr="007B2F8A" w:rsidRDefault="007B2F8A" w:rsidP="007B2F8A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B2F8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մշակել սննդամթերքի, </w:t>
            </w:r>
            <w:r w:rsidRPr="007B2F8A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7B2F8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ներկայացվող </w:t>
            </w:r>
            <w:r w:rsidRPr="007B2F8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ապրանքի տվյալ խմբաքանակի անվտանգությունը հիմնավորող ուղեկցող փաստաթղթեր</w:t>
            </w:r>
            <w:r w:rsidRPr="007B2F8A">
              <w:rPr>
                <w:rFonts w:ascii="GHEA Grapalat" w:hAnsi="GHEA Grapalat" w:cs="Sylfaen"/>
                <w:sz w:val="24"/>
                <w:szCs w:val="24"/>
                <w:lang w:val="hy-AM"/>
              </w:rPr>
              <w:t>ում առկա տվյալների միասնականացման, դրանց համակարգման և դասակարգման չափորոշիչներ.</w:t>
            </w:r>
          </w:p>
          <w:p w:rsidR="0014790A" w:rsidRPr="00E7173B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E7173B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E7173B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851A21">
              <w:rPr>
                <w:rFonts w:ascii="GHEA Grapalat" w:eastAsia="Sylfaen" w:hAnsi="GHEA Grapalat" w:cs="Sylfaen"/>
                <w:sz w:val="24"/>
                <w:lang w:val="hy-AM"/>
              </w:rPr>
              <w:t>Բաժնի</w:t>
            </w:r>
            <w:r w:rsidRPr="00E7173B">
              <w:rPr>
                <w:rFonts w:ascii="GHEA Grapalat" w:eastAsia="Sylfaen" w:hAnsi="GHEA Grapalat" w:cs="Sylfaen"/>
                <w:sz w:val="24"/>
                <w:lang w:val="hy-AM"/>
              </w:rPr>
              <w:t xml:space="preserve"> գործառույթները</w:t>
            </w:r>
            <w:r w:rsidRPr="00E7173B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E7173B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E7173B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E7173B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E7173B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E7173B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E7173B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E7173B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E7173B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E7173B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E7173B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E7173B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E7173B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E7173B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E7173B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14790A" w:rsidRPr="00E7173B" w:rsidRDefault="00851A21" w:rsidP="0014790A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Բաժնի</w:t>
            </w:r>
            <w:r w:rsidR="0014790A" w:rsidRPr="00E7173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="0014790A" w:rsidRPr="00E7173B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B49B6" w:rsidRPr="001240EF" w:rsidRDefault="0014790A" w:rsidP="00296B87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E7173B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E7173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7173B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E7173B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E7173B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E7173B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E7173B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E7173B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E7173B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E7173B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E7173B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E7173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7173B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E7173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7173B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E7173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7173B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E7173B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240EF" w:rsidRPr="00E7173B" w:rsidRDefault="001240EF" w:rsidP="00296B87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8E14A1">
              <w:rPr>
                <w:rFonts w:ascii="GHEA Grapalat" w:hAnsi="GHEA Grapalat"/>
                <w:sz w:val="24"/>
                <w:szCs w:val="24"/>
                <w:lang w:val="hy-AM"/>
              </w:rPr>
              <w:t>տրամադրել ֆիզիկական և իրավաբանական անձանց տրվող պեստիցիդների և ագրոքիմիկատների ներմուծման և արտահանման եզրակացություններ.</w:t>
            </w:r>
          </w:p>
        </w:tc>
      </w:tr>
      <w:tr w:rsidR="003C5E15" w:rsidRPr="00E7173B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E7173B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E7173B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E7173B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E7173B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E7173B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E7173B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E7173B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B9459C" w:rsidRPr="00D572C0" w:rsidRDefault="003C5E15" w:rsidP="00F57AB0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E7173B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E7173B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E7173B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E7173B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E7173B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E7173B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7B2F8A" w:rsidRPr="00D572C0" w:rsidRDefault="007B2F8A" w:rsidP="00F57AB0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E018A0" w:rsidRPr="00E018A0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E018A0" w:rsidRDefault="00E018A0" w:rsidP="00E018A0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018A0" w:rsidRDefault="00E018A0" w:rsidP="00E018A0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018A0" w:rsidRDefault="00E018A0" w:rsidP="00E018A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018A0" w:rsidRDefault="00E018A0" w:rsidP="00E018A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018A0" w:rsidRDefault="00E018A0" w:rsidP="00E018A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E018A0" w:rsidRDefault="00E018A0" w:rsidP="00E018A0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E018A0" w:rsidRPr="00E018A0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018A0" w:rsidRDefault="00E018A0" w:rsidP="00E018A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018A0" w:rsidRDefault="00E018A0" w:rsidP="00E018A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018A0" w:rsidRDefault="00E018A0" w:rsidP="00E018A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 xml:space="preserve">Սոցիալական գիտություններ, </w:t>
                  </w:r>
                  <w:r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018A0" w:rsidRDefault="00E018A0" w:rsidP="00E018A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 xml:space="preserve">Գործարարություն, </w:t>
                  </w:r>
                  <w:r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վարչարարություն և իրավունք</w:t>
                  </w:r>
                </w:p>
              </w:tc>
            </w:tr>
          </w:tbl>
          <w:p w:rsidR="00E018A0" w:rsidRDefault="00E018A0" w:rsidP="00E018A0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lastRenderedPageBreak/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E018A0" w:rsidRPr="00E018A0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018A0" w:rsidRDefault="00E018A0" w:rsidP="00E018A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018A0" w:rsidRDefault="00E018A0" w:rsidP="00E018A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018A0" w:rsidRDefault="00E018A0" w:rsidP="00E018A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018A0" w:rsidRDefault="00E018A0" w:rsidP="00E018A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E018A0" w:rsidRPr="00E018A0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018A0" w:rsidRDefault="00E018A0" w:rsidP="00E018A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018A0" w:rsidRDefault="00E018A0" w:rsidP="00E018A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018A0" w:rsidRDefault="00E018A0" w:rsidP="00E018A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018A0" w:rsidRDefault="00E018A0" w:rsidP="00E018A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E018A0" w:rsidRPr="00E018A0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018A0" w:rsidRDefault="00E018A0" w:rsidP="00E018A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018A0" w:rsidRDefault="00E018A0" w:rsidP="00E018A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018A0" w:rsidRDefault="00E018A0" w:rsidP="00E018A0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018A0" w:rsidRDefault="00E018A0" w:rsidP="00E018A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E018A0" w:rsidRDefault="00E018A0" w:rsidP="00E018A0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E018A0" w:rsidRPr="00E018A0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018A0" w:rsidRDefault="00E018A0" w:rsidP="00E018A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018A0" w:rsidRDefault="00E018A0" w:rsidP="00E018A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018A0" w:rsidRDefault="00E018A0" w:rsidP="00E018A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E018A0" w:rsidRPr="00E018A0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018A0" w:rsidRDefault="00E018A0" w:rsidP="00E018A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018A0" w:rsidRDefault="00E018A0" w:rsidP="00E018A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018A0" w:rsidRDefault="00E018A0" w:rsidP="00E018A0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018A0" w:rsidRDefault="00E018A0" w:rsidP="00E018A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E018A0" w:rsidRPr="00E018A0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018A0" w:rsidRDefault="00E018A0" w:rsidP="00E018A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018A0" w:rsidRDefault="00E018A0" w:rsidP="00E018A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18A0" w:rsidRDefault="00E018A0" w:rsidP="00E018A0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018A0" w:rsidRDefault="00E018A0" w:rsidP="00E018A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018A0" w:rsidRDefault="00E018A0" w:rsidP="00E018A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E018A0" w:rsidRDefault="00E018A0" w:rsidP="00E018A0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E018A0" w:rsidRPr="00E018A0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018A0" w:rsidRDefault="00E018A0" w:rsidP="00E018A0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018A0" w:rsidRDefault="00E018A0" w:rsidP="00E018A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018A0" w:rsidRDefault="00E018A0" w:rsidP="00E018A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E018A0" w:rsidRDefault="00E018A0" w:rsidP="00E018A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E018A0" w:rsidRDefault="00E018A0" w:rsidP="00E018A0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E018A0" w:rsidRPr="00E018A0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018A0" w:rsidRDefault="00E018A0" w:rsidP="00E018A0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018A0" w:rsidRDefault="00E018A0" w:rsidP="00E018A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018A0" w:rsidRDefault="00E018A0" w:rsidP="00E018A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:rsidR="00E018A0" w:rsidRDefault="00E018A0" w:rsidP="00E018A0">
                  <w:pPr>
                    <w:rPr>
                      <w:rFonts w:ascii="GHEA Grapalat" w:eastAsia="Times New Roman" w:hAnsi="GHEA Grapalat" w:cs="Times New Roman"/>
                      <w:iCs/>
                      <w:sz w:val="24"/>
                      <w:szCs w:val="24"/>
                      <w:lang w:val="hy-AM"/>
                    </w:rPr>
                  </w:pPr>
                </w:p>
              </w:tc>
            </w:tr>
          </w:tbl>
          <w:p w:rsidR="00E018A0" w:rsidRDefault="00E018A0" w:rsidP="00E018A0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6333C4" w:rsidRPr="00E7173B" w:rsidRDefault="006333C4" w:rsidP="00B171E8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lang w:val="hy-AM"/>
              </w:rPr>
            </w:pPr>
            <w:bookmarkStart w:id="0" w:name="_GoBack"/>
            <w:bookmarkEnd w:id="0"/>
          </w:p>
          <w:p w:rsidR="008E696F" w:rsidRPr="00E7173B" w:rsidRDefault="003C5E15" w:rsidP="00B171E8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E7173B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E7173B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E7173B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E7173B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E7173B">
              <w:rPr>
                <w:rFonts w:ascii="GHEA Grapalat" w:hAnsi="GHEA Grapalat"/>
                <w:lang w:val="hy-AM"/>
              </w:rPr>
              <w:br/>
            </w:r>
            <w:r w:rsidRPr="00E7173B">
              <w:rPr>
                <w:rFonts w:ascii="GHEA Grapalat" w:hAnsi="GHEA Grapalat" w:cs="Sylfaen"/>
                <w:lang w:val="hy-AM"/>
              </w:rPr>
              <w:t>Ունի</w:t>
            </w:r>
            <w:r w:rsidRPr="00E7173B">
              <w:rPr>
                <w:rFonts w:ascii="GHEA Grapalat" w:hAnsi="GHEA Grapalat"/>
                <w:lang w:val="hy-AM"/>
              </w:rPr>
              <w:t xml:space="preserve"> </w:t>
            </w:r>
            <w:r w:rsidRPr="00E7173B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E7173B">
              <w:rPr>
                <w:rFonts w:ascii="GHEA Grapalat" w:hAnsi="GHEA Grapalat"/>
                <w:lang w:val="hy-AM"/>
              </w:rPr>
              <w:t xml:space="preserve"> </w:t>
            </w:r>
            <w:r w:rsidRPr="00E7173B">
              <w:rPr>
                <w:rFonts w:ascii="GHEA Grapalat" w:hAnsi="GHEA Grapalat" w:cs="Sylfaen"/>
                <w:lang w:val="hy-AM"/>
              </w:rPr>
              <w:t>իրականացման</w:t>
            </w:r>
            <w:r w:rsidRPr="00E7173B">
              <w:rPr>
                <w:rFonts w:ascii="GHEA Grapalat" w:hAnsi="GHEA Grapalat"/>
                <w:lang w:val="hy-AM"/>
              </w:rPr>
              <w:t xml:space="preserve"> </w:t>
            </w:r>
            <w:r w:rsidRPr="00E7173B">
              <w:rPr>
                <w:rFonts w:ascii="GHEA Grapalat" w:hAnsi="GHEA Grapalat" w:cs="Sylfaen"/>
                <w:lang w:val="hy-AM"/>
              </w:rPr>
              <w:t>համար</w:t>
            </w:r>
            <w:r w:rsidRPr="00E7173B">
              <w:rPr>
                <w:rFonts w:ascii="GHEA Grapalat" w:hAnsi="GHEA Grapalat"/>
                <w:lang w:val="hy-AM"/>
              </w:rPr>
              <w:t xml:space="preserve"> </w:t>
            </w:r>
            <w:r w:rsidRPr="00E7173B">
              <w:rPr>
                <w:rFonts w:ascii="GHEA Grapalat" w:hAnsi="GHEA Grapalat" w:cs="Sylfaen"/>
                <w:lang w:val="hy-AM"/>
              </w:rPr>
              <w:t>անհրաժեշտ</w:t>
            </w:r>
            <w:r w:rsidRPr="00E7173B">
              <w:rPr>
                <w:rFonts w:ascii="GHEA Grapalat" w:hAnsi="GHEA Grapalat"/>
                <w:lang w:val="hy-AM"/>
              </w:rPr>
              <w:t xml:space="preserve"> </w:t>
            </w:r>
            <w:r w:rsidRPr="00E7173B">
              <w:rPr>
                <w:rFonts w:ascii="GHEA Grapalat" w:hAnsi="GHEA Grapalat" w:cs="Sylfaen"/>
                <w:lang w:val="hy-AM"/>
              </w:rPr>
              <w:t>գիտելիքներ</w:t>
            </w:r>
            <w:r w:rsidRPr="00E7173B">
              <w:rPr>
                <w:rFonts w:ascii="GHEA Grapalat" w:hAnsi="GHEA Grapalat"/>
                <w:lang w:val="hy-AM"/>
              </w:rPr>
              <w:br/>
            </w:r>
            <w:r w:rsidRPr="00E7173B">
              <w:rPr>
                <w:rFonts w:ascii="GHEA Grapalat" w:hAnsi="GHEA Grapalat"/>
                <w:b/>
                <w:lang w:val="hy-AM"/>
              </w:rPr>
              <w:t>3.3.</w:t>
            </w:r>
            <w:r w:rsidRPr="00E7173B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E7173B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E7173B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E7173B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E7173B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E7173B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E7173B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E7173B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E7173B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E7173B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E7173B">
              <w:rPr>
                <w:rFonts w:ascii="GHEA Grapalat" w:hAnsi="GHEA Grapalat"/>
                <w:lang w:val="hy-AM"/>
              </w:rPr>
              <w:br/>
            </w:r>
            <w:r w:rsidR="00775518" w:rsidRPr="00E7173B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141950" w:rsidRPr="00E7173B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E7173B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661D8A" w:rsidRPr="00E7173B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E7173B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CD226B" w:rsidRPr="00E7173B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բնական գիտությունների կամ գյուղատնտեսության կամ առողջապահության կամ ստուգումների կազմակերպման և անցկացման </w:t>
            </w:r>
            <w:r w:rsidR="00E7173B" w:rsidRPr="00E7173B">
              <w:rPr>
                <w:rFonts w:ascii="GHEA Grapalat" w:hAnsi="GHEA Grapalat" w:cs="Sylfaen"/>
                <w:lang w:val="hy-AM"/>
              </w:rPr>
              <w:t xml:space="preserve">կամ փաստաթղթավարության </w:t>
            </w:r>
            <w:r w:rsidR="00775518" w:rsidRPr="00E7173B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661D8A" w:rsidRPr="00E7173B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E7173B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833A63" w:rsidRPr="00E7173B">
              <w:rPr>
                <w:rFonts w:ascii="GHEA Grapalat" w:hAnsi="GHEA Grapalat" w:cs="Sylfaen"/>
                <w:lang w:val="hy-AM"/>
              </w:rPr>
              <w:t xml:space="preserve"> </w:t>
            </w:r>
            <w:r w:rsidR="0014790A" w:rsidRPr="00E7173B">
              <w:rPr>
                <w:rFonts w:ascii="GHEA Grapalat" w:hAnsi="GHEA Grapalat" w:cs="Sylfaen"/>
                <w:lang w:val="hy-AM"/>
              </w:rPr>
              <w:t xml:space="preserve"> </w:t>
            </w:r>
            <w:r w:rsidR="00CD226B" w:rsidRPr="00E7173B">
              <w:rPr>
                <w:rFonts w:ascii="GHEA Grapalat" w:hAnsi="GHEA Grapalat" w:cs="Sylfaen"/>
                <w:lang w:val="hy-AM"/>
              </w:rPr>
              <w:t xml:space="preserve"> </w:t>
            </w:r>
            <w:r w:rsidRPr="00E7173B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E7173B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E7173B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E7173B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E7173B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E7173B" w:rsidRDefault="008E696F" w:rsidP="00FF735D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E7173B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E7173B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E7173B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E7173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141950" w:rsidRPr="00E7173B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E7173B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E7173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E7173B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E7173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E7173B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141950" w:rsidRPr="00E7173B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E7173B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141950" w:rsidRPr="00E7173B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E7173B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հավաքագրում, վերլուծություն</w:t>
            </w:r>
          </w:p>
          <w:p w:rsidR="008E696F" w:rsidRPr="00E7173B" w:rsidRDefault="0000101D" w:rsidP="00E7173B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E7173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E7173B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E7173B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E7173B" w:rsidRDefault="008E696F" w:rsidP="00FF735D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E7173B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E7173B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E7173B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E7173B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E7173B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E7173B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E7173B">
              <w:rPr>
                <w:rFonts w:ascii="GHEA Grapalat" w:hAnsi="GHEA Grapalat"/>
                <w:sz w:val="24"/>
              </w:rPr>
              <w:lastRenderedPageBreak/>
              <w:t>Բողոքների բավարարում</w:t>
            </w:r>
          </w:p>
          <w:p w:rsidR="00531B09" w:rsidRPr="00E7173B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E7173B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E7173B" w:rsidRDefault="00141950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E7173B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E018A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E7173B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E7173B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E7173B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E7173B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E7173B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BA594C" w:rsidRPr="00E7173B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E7173B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E7173B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BA594C" w:rsidRPr="00E7173B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E7173B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BA594C" w:rsidRPr="00E7173B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E7173B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E7173B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BA594C" w:rsidRPr="00E7173B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E7173B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BA594C" w:rsidRPr="00E7173B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u w:val="single"/>
                <w:lang w:val="hy-AM"/>
              </w:rPr>
            </w:pPr>
            <w:r w:rsidRPr="00E7173B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E7173B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BA594C" w:rsidRPr="00E7173B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E7173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Ունի տվյալ մարմնի նպատակների և խնդիրների իրականացման համար մասնագիտական գործունեության</w:t>
            </w:r>
            <w:r w:rsidR="00CD226B" w:rsidRPr="00E7173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գերատեսչական և</w:t>
            </w:r>
            <w:r w:rsidRPr="00E7173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տարածքային ազդեցություն։</w:t>
            </w:r>
          </w:p>
          <w:p w:rsidR="00BA594C" w:rsidRPr="00E7173B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</w:pPr>
            <w:r w:rsidRPr="00E7173B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BA594C" w:rsidRPr="00E7173B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E7173B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14790A" w:rsidRPr="00E7173B" w:rsidRDefault="0014790A" w:rsidP="0014790A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E7173B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BA594C" w:rsidRPr="00E7173B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E7173B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BA594C" w:rsidRPr="00CD4346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E7173B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  <w:p w:rsidR="000D392B" w:rsidRPr="00C51043" w:rsidRDefault="000D392B" w:rsidP="00FF735D">
            <w:pPr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Pr="0013105C" w:rsidRDefault="003C5E15" w:rsidP="00FF735D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</w:p>
        </w:tc>
      </w:tr>
    </w:tbl>
    <w:p w:rsidR="001859CD" w:rsidRPr="0013105C" w:rsidRDefault="001859CD" w:rsidP="00FF735D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BF72F2"/>
    <w:multiLevelType w:val="hybridMultilevel"/>
    <w:tmpl w:val="490E29C0"/>
    <w:lvl w:ilvl="0" w:tplc="52E210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7B17913"/>
    <w:multiLevelType w:val="hybridMultilevel"/>
    <w:tmpl w:val="5148B64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B6E7A49"/>
    <w:multiLevelType w:val="hybridMultilevel"/>
    <w:tmpl w:val="32229C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30530D4"/>
    <w:multiLevelType w:val="hybridMultilevel"/>
    <w:tmpl w:val="05C012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1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20"/>
  </w:num>
  <w:num w:numId="2">
    <w:abstractNumId w:val="11"/>
  </w:num>
  <w:num w:numId="3">
    <w:abstractNumId w:val="18"/>
  </w:num>
  <w:num w:numId="4">
    <w:abstractNumId w:val="15"/>
  </w:num>
  <w:num w:numId="5">
    <w:abstractNumId w:val="5"/>
  </w:num>
  <w:num w:numId="6">
    <w:abstractNumId w:val="10"/>
  </w:num>
  <w:num w:numId="7">
    <w:abstractNumId w:val="26"/>
  </w:num>
  <w:num w:numId="8">
    <w:abstractNumId w:val="12"/>
  </w:num>
  <w:num w:numId="9">
    <w:abstractNumId w:val="7"/>
  </w:num>
  <w:num w:numId="10">
    <w:abstractNumId w:val="4"/>
  </w:num>
  <w:num w:numId="11">
    <w:abstractNumId w:val="3"/>
  </w:num>
  <w:num w:numId="12">
    <w:abstractNumId w:val="17"/>
  </w:num>
  <w:num w:numId="13">
    <w:abstractNumId w:val="8"/>
  </w:num>
  <w:num w:numId="14">
    <w:abstractNumId w:val="21"/>
  </w:num>
  <w:num w:numId="15">
    <w:abstractNumId w:val="23"/>
  </w:num>
  <w:num w:numId="16">
    <w:abstractNumId w:val="19"/>
  </w:num>
  <w:num w:numId="17">
    <w:abstractNumId w:val="22"/>
  </w:num>
  <w:num w:numId="18">
    <w:abstractNumId w:val="14"/>
  </w:num>
  <w:num w:numId="19">
    <w:abstractNumId w:val="0"/>
  </w:num>
  <w:num w:numId="20">
    <w:abstractNumId w:val="2"/>
  </w:num>
  <w:num w:numId="21">
    <w:abstractNumId w:val="24"/>
  </w:num>
  <w:num w:numId="22">
    <w:abstractNumId w:val="25"/>
  </w:num>
  <w:num w:numId="23">
    <w:abstractNumId w:val="13"/>
  </w:num>
  <w:num w:numId="24">
    <w:abstractNumId w:val="1"/>
  </w:num>
  <w:num w:numId="25">
    <w:abstractNumId w:val="9"/>
  </w:num>
  <w:num w:numId="26">
    <w:abstractNumId w:val="16"/>
  </w:num>
  <w:num w:numId="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05691"/>
    <w:rsid w:val="00034692"/>
    <w:rsid w:val="000352C8"/>
    <w:rsid w:val="00042D46"/>
    <w:rsid w:val="00084C9F"/>
    <w:rsid w:val="00087BFA"/>
    <w:rsid w:val="000A1C83"/>
    <w:rsid w:val="000B345B"/>
    <w:rsid w:val="000D392B"/>
    <w:rsid w:val="000E7E12"/>
    <w:rsid w:val="0010100C"/>
    <w:rsid w:val="00102449"/>
    <w:rsid w:val="00105F93"/>
    <w:rsid w:val="00106D1D"/>
    <w:rsid w:val="00107823"/>
    <w:rsid w:val="00113C7C"/>
    <w:rsid w:val="00116E7E"/>
    <w:rsid w:val="00122F8F"/>
    <w:rsid w:val="001240EF"/>
    <w:rsid w:val="0013105C"/>
    <w:rsid w:val="00141950"/>
    <w:rsid w:val="00143524"/>
    <w:rsid w:val="0014790A"/>
    <w:rsid w:val="001615EE"/>
    <w:rsid w:val="00171FC1"/>
    <w:rsid w:val="001859CD"/>
    <w:rsid w:val="001B5EAC"/>
    <w:rsid w:val="001D3FF1"/>
    <w:rsid w:val="001E6ABE"/>
    <w:rsid w:val="001F5027"/>
    <w:rsid w:val="00204F30"/>
    <w:rsid w:val="00206986"/>
    <w:rsid w:val="00217AD5"/>
    <w:rsid w:val="00221FF6"/>
    <w:rsid w:val="00231329"/>
    <w:rsid w:val="00246C7C"/>
    <w:rsid w:val="00251AF0"/>
    <w:rsid w:val="00262A57"/>
    <w:rsid w:val="00275858"/>
    <w:rsid w:val="00281B69"/>
    <w:rsid w:val="002952AC"/>
    <w:rsid w:val="00296B87"/>
    <w:rsid w:val="002E2AF9"/>
    <w:rsid w:val="002F614B"/>
    <w:rsid w:val="00317CA3"/>
    <w:rsid w:val="00324076"/>
    <w:rsid w:val="00334754"/>
    <w:rsid w:val="00336409"/>
    <w:rsid w:val="00343519"/>
    <w:rsid w:val="00355C64"/>
    <w:rsid w:val="00363AC8"/>
    <w:rsid w:val="003C53B6"/>
    <w:rsid w:val="003C5E15"/>
    <w:rsid w:val="003D1668"/>
    <w:rsid w:val="003E697D"/>
    <w:rsid w:val="003F1B99"/>
    <w:rsid w:val="00411E7F"/>
    <w:rsid w:val="00425257"/>
    <w:rsid w:val="0043050E"/>
    <w:rsid w:val="00430641"/>
    <w:rsid w:val="00431FB5"/>
    <w:rsid w:val="00442F91"/>
    <w:rsid w:val="00445584"/>
    <w:rsid w:val="004840F7"/>
    <w:rsid w:val="004856A7"/>
    <w:rsid w:val="004973F5"/>
    <w:rsid w:val="0049783D"/>
    <w:rsid w:val="004A0DCA"/>
    <w:rsid w:val="004A2807"/>
    <w:rsid w:val="004C11A0"/>
    <w:rsid w:val="004D2953"/>
    <w:rsid w:val="004E48C0"/>
    <w:rsid w:val="004F182B"/>
    <w:rsid w:val="00500596"/>
    <w:rsid w:val="00504CE0"/>
    <w:rsid w:val="00507FE9"/>
    <w:rsid w:val="005147CF"/>
    <w:rsid w:val="00524036"/>
    <w:rsid w:val="00531B09"/>
    <w:rsid w:val="0053411E"/>
    <w:rsid w:val="00551BA2"/>
    <w:rsid w:val="00554281"/>
    <w:rsid w:val="0056483E"/>
    <w:rsid w:val="00582658"/>
    <w:rsid w:val="00594BFF"/>
    <w:rsid w:val="005A287D"/>
    <w:rsid w:val="005E646E"/>
    <w:rsid w:val="00620A27"/>
    <w:rsid w:val="00624A4D"/>
    <w:rsid w:val="006333C4"/>
    <w:rsid w:val="006455C3"/>
    <w:rsid w:val="00661D8A"/>
    <w:rsid w:val="00665984"/>
    <w:rsid w:val="00683747"/>
    <w:rsid w:val="0068651B"/>
    <w:rsid w:val="006A3D92"/>
    <w:rsid w:val="006A3E25"/>
    <w:rsid w:val="006A54A3"/>
    <w:rsid w:val="006B1D27"/>
    <w:rsid w:val="006B24B2"/>
    <w:rsid w:val="006C238C"/>
    <w:rsid w:val="006C2746"/>
    <w:rsid w:val="00702051"/>
    <w:rsid w:val="0071594A"/>
    <w:rsid w:val="00774575"/>
    <w:rsid w:val="00775518"/>
    <w:rsid w:val="00784793"/>
    <w:rsid w:val="007A14F0"/>
    <w:rsid w:val="007B2F8A"/>
    <w:rsid w:val="007B3877"/>
    <w:rsid w:val="007C199E"/>
    <w:rsid w:val="007C5CD9"/>
    <w:rsid w:val="007D607D"/>
    <w:rsid w:val="00801E69"/>
    <w:rsid w:val="00802C83"/>
    <w:rsid w:val="00822B5A"/>
    <w:rsid w:val="00822C26"/>
    <w:rsid w:val="00833A63"/>
    <w:rsid w:val="00835CBB"/>
    <w:rsid w:val="00851A21"/>
    <w:rsid w:val="00855F7E"/>
    <w:rsid w:val="008802B3"/>
    <w:rsid w:val="00885D81"/>
    <w:rsid w:val="00893785"/>
    <w:rsid w:val="008968EF"/>
    <w:rsid w:val="008C0619"/>
    <w:rsid w:val="008C7304"/>
    <w:rsid w:val="008D1066"/>
    <w:rsid w:val="008E384F"/>
    <w:rsid w:val="008E5ADA"/>
    <w:rsid w:val="008E696F"/>
    <w:rsid w:val="008F5108"/>
    <w:rsid w:val="009248A6"/>
    <w:rsid w:val="0092691F"/>
    <w:rsid w:val="009425A1"/>
    <w:rsid w:val="00953EA5"/>
    <w:rsid w:val="00991B92"/>
    <w:rsid w:val="009A0475"/>
    <w:rsid w:val="009A4B40"/>
    <w:rsid w:val="009A6B78"/>
    <w:rsid w:val="009C14E8"/>
    <w:rsid w:val="009D0775"/>
    <w:rsid w:val="009D357E"/>
    <w:rsid w:val="009E72D8"/>
    <w:rsid w:val="00A110B3"/>
    <w:rsid w:val="00A17474"/>
    <w:rsid w:val="00A30269"/>
    <w:rsid w:val="00A46681"/>
    <w:rsid w:val="00A47B7E"/>
    <w:rsid w:val="00AA3179"/>
    <w:rsid w:val="00AA4C3B"/>
    <w:rsid w:val="00AB0F0C"/>
    <w:rsid w:val="00AD6CC0"/>
    <w:rsid w:val="00AE2B84"/>
    <w:rsid w:val="00AE70BD"/>
    <w:rsid w:val="00AF4A00"/>
    <w:rsid w:val="00B12442"/>
    <w:rsid w:val="00B171E8"/>
    <w:rsid w:val="00B31066"/>
    <w:rsid w:val="00B674BF"/>
    <w:rsid w:val="00B9459C"/>
    <w:rsid w:val="00B95358"/>
    <w:rsid w:val="00BA03E2"/>
    <w:rsid w:val="00BA594C"/>
    <w:rsid w:val="00BB49B6"/>
    <w:rsid w:val="00BC06DB"/>
    <w:rsid w:val="00BC2567"/>
    <w:rsid w:val="00C01297"/>
    <w:rsid w:val="00C05DA3"/>
    <w:rsid w:val="00C10E62"/>
    <w:rsid w:val="00C1439C"/>
    <w:rsid w:val="00C153BC"/>
    <w:rsid w:val="00C179D4"/>
    <w:rsid w:val="00C21983"/>
    <w:rsid w:val="00C26ACD"/>
    <w:rsid w:val="00C37789"/>
    <w:rsid w:val="00C45438"/>
    <w:rsid w:val="00C51043"/>
    <w:rsid w:val="00C61C6B"/>
    <w:rsid w:val="00C8082D"/>
    <w:rsid w:val="00C90548"/>
    <w:rsid w:val="00C9375E"/>
    <w:rsid w:val="00CB4E34"/>
    <w:rsid w:val="00CC37A1"/>
    <w:rsid w:val="00CD1366"/>
    <w:rsid w:val="00CD226B"/>
    <w:rsid w:val="00CE633A"/>
    <w:rsid w:val="00CF0DF9"/>
    <w:rsid w:val="00D1385D"/>
    <w:rsid w:val="00D160D0"/>
    <w:rsid w:val="00D17BF4"/>
    <w:rsid w:val="00D2595E"/>
    <w:rsid w:val="00D37294"/>
    <w:rsid w:val="00D4390F"/>
    <w:rsid w:val="00D45F52"/>
    <w:rsid w:val="00D470D1"/>
    <w:rsid w:val="00D51B72"/>
    <w:rsid w:val="00D572C0"/>
    <w:rsid w:val="00D6780D"/>
    <w:rsid w:val="00DB0CC0"/>
    <w:rsid w:val="00DC00AB"/>
    <w:rsid w:val="00DC1BCC"/>
    <w:rsid w:val="00DC29D8"/>
    <w:rsid w:val="00DC5D33"/>
    <w:rsid w:val="00DE5D26"/>
    <w:rsid w:val="00DE638E"/>
    <w:rsid w:val="00E018A0"/>
    <w:rsid w:val="00E02A60"/>
    <w:rsid w:val="00E2272E"/>
    <w:rsid w:val="00E23E3E"/>
    <w:rsid w:val="00E26819"/>
    <w:rsid w:val="00E33F76"/>
    <w:rsid w:val="00E46A55"/>
    <w:rsid w:val="00E5343C"/>
    <w:rsid w:val="00E64B41"/>
    <w:rsid w:val="00E7173B"/>
    <w:rsid w:val="00E72386"/>
    <w:rsid w:val="00E74F97"/>
    <w:rsid w:val="00EB2814"/>
    <w:rsid w:val="00ED6921"/>
    <w:rsid w:val="00EF399C"/>
    <w:rsid w:val="00F00A4D"/>
    <w:rsid w:val="00F00C96"/>
    <w:rsid w:val="00F12B05"/>
    <w:rsid w:val="00F153B7"/>
    <w:rsid w:val="00F467ED"/>
    <w:rsid w:val="00F54D85"/>
    <w:rsid w:val="00F55B09"/>
    <w:rsid w:val="00F57AB0"/>
    <w:rsid w:val="00F6352B"/>
    <w:rsid w:val="00F84BE0"/>
    <w:rsid w:val="00F97D29"/>
    <w:rsid w:val="00FB3C78"/>
    <w:rsid w:val="00FF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0A56E57-65BA-4DAA-8CFF-988F6EDB9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11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basedOn w:val="Normal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F00A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65EFC0-6374-42DE-BF86-F8AD8DC4A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7</Pages>
  <Words>1809</Words>
  <Characters>10317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132</cp:revision>
  <cp:lastPrinted>2019-03-13T08:19:00Z</cp:lastPrinted>
  <dcterms:created xsi:type="dcterms:W3CDTF">2019-11-22T12:28:00Z</dcterms:created>
  <dcterms:modified xsi:type="dcterms:W3CDTF">2025-08-22T06:46:00Z</dcterms:modified>
</cp:coreProperties>
</file>