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 xml:space="preserve">Հավելված N  </w:t>
      </w:r>
      <w:r w:rsidR="006519DC">
        <w:rPr>
          <w:rFonts w:ascii="GHEA Grapalat" w:eastAsia="Times New Roman" w:hAnsi="GHEA Grapalat" w:cs="Sylfaen"/>
          <w:sz w:val="16"/>
          <w:szCs w:val="16"/>
          <w:lang w:val="ru-RU"/>
        </w:rPr>
        <w:t>15</w:t>
      </w:r>
      <w:r w:rsidRPr="003E2D28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Sylfaen"/>
          <w:sz w:val="16"/>
          <w:szCs w:val="16"/>
        </w:rPr>
        <w:t>է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6519DC" w:rsidRDefault="00B01560" w:rsidP="006519DC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6519DC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6519DC" w:rsidRDefault="00D45F52" w:rsidP="00494BDC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01560" w:rsidRDefault="00113C7C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015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3B2652" w:rsidRPr="00B01560" w:rsidRDefault="003B2652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B01560" w:rsidRDefault="00C61C6B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015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C3084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F4011A" w:rsidRPr="00B015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11A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B62DF6" w:rsidRPr="00B0156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B01560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01560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  <w:gridCol w:w="36"/>
      </w:tblGrid>
      <w:tr w:rsidR="003C5E15" w:rsidRPr="003E2D28" w:rsidTr="00ED6921">
        <w:trPr>
          <w:trHeight w:val="31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E2D2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EC7C07" w:rsidTr="002257C6">
        <w:trPr>
          <w:trHeight w:val="462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E2D28" w:rsidRDefault="003C5E15" w:rsidP="00494BD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3E2D2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վար</w:t>
            </w:r>
            <w:r w:rsidR="008C730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E2D28">
              <w:rPr>
                <w:rFonts w:ascii="GHEA Grapalat" w:hAnsi="GHEA Grapalat"/>
                <w:sz w:val="24"/>
                <w:szCs w:val="24"/>
              </w:rPr>
              <w:t>70-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>.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E2D2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94BDC">
              <w:rPr>
                <w:rFonts w:ascii="GHEA Grapalat" w:hAnsi="GHEA Grapalat"/>
                <w:sz w:val="24"/>
                <w:szCs w:val="24"/>
              </w:rPr>
              <w:t>2</w:t>
            </w:r>
            <w:r w:rsidR="00243248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5C221C" w:rsidRPr="005C221C">
              <w:rPr>
                <w:rFonts w:ascii="GHEA Grapalat" w:hAnsi="GHEA Grapalat"/>
                <w:sz w:val="24"/>
                <w:szCs w:val="24"/>
              </w:rPr>
              <w:t>4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)</w:t>
            </w:r>
            <w:r w:rsidRPr="003E2D2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E2D28" w:rsidRDefault="0041324C" w:rsidP="00494BDC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6C308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1C2B2C" w:rsidRDefault="0041324C" w:rsidP="00494BD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E2D2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1C2B2C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ը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>կամ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>Վարչության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 xml:space="preserve"> մյուս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A72BB" w:rsidRPr="003E2D28">
              <w:rPr>
                <w:rFonts w:ascii="GHEA Grapalat" w:hAnsi="GHEA Grapalat"/>
                <w:sz w:val="24"/>
                <w:lang w:val="hy-AM"/>
              </w:rPr>
              <w:t>գ</w:t>
            </w:r>
            <w:r w:rsidR="009A6B78" w:rsidRPr="003E2D2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248E9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ը</w:t>
            </w:r>
            <w:r w:rsidR="00E43D21" w:rsidRPr="003E2D28">
              <w:rPr>
                <w:rFonts w:ascii="GHEA Grapalat" w:hAnsi="GHEA Grapalat"/>
                <w:sz w:val="24"/>
                <w:lang w:val="hy-AM"/>
              </w:rPr>
              <w:t xml:space="preserve"> կամ Վարչության 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>ավագ տեսուչը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.</w:t>
            </w:r>
            <w:r w:rsidR="00FB7C12" w:rsidRPr="00FB7C1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C2B2C" w:rsidRPr="001C2B2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3E2D28" w:rsidRDefault="0041324C" w:rsidP="00494BDC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494BDC" w:rsidRPr="00494B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C336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E2D2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EC7C07" w:rsidTr="00715183">
        <w:trPr>
          <w:trHeight w:val="168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E2D28" w:rsidRDefault="007C5CD9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E2D28" w:rsidRDefault="0000101D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</w:t>
            </w:r>
            <w:r w:rsidR="005A2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6A3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7A72BB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աշխատանքները</w:t>
            </w:r>
            <w:r w:rsidR="005A2E2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վերահսկողության </w:t>
            </w:r>
            <w:r w:rsidR="00ED397B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աշխատանքները</w:t>
            </w:r>
            <w:r w:rsidR="00ED397B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8802B3" w:rsidRPr="003E2D28" w:rsidRDefault="00ED397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իրականացում, </w:t>
            </w:r>
            <w:r w:rsidR="008E5ADA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համագործակցո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ն ուղղված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տեղեկատվության փոխանցման աշխատանքները, ինչպես նաև վերջինիս հետ իրականացում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6C3084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տեղեկատվության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տրամադր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A1222E" w:rsidRPr="00A1222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073F5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073F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ւնեություն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ստացման</w:t>
            </w:r>
            <w:r w:rsidR="00EA7BCE" w:rsidRPr="003E2D28">
              <w:rPr>
                <w:rFonts w:ascii="GHEA Grapalat" w:hAnsi="GHEA Grapalat"/>
                <w:sz w:val="24"/>
                <w:szCs w:val="24"/>
                <w:lang w:val="hy-AM"/>
              </w:rPr>
              <w:t>, դրանց վերլուծության և ամփոփման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="00B674BF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խորհրդատվության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տրամադրման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աշխատանքներ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վերահսկողության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72BB" w:rsidRPr="003E2D28" w:rsidRDefault="007A72B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անասնաբուժական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CE633A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F7385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Հայաստանի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իրականացնում է 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անասնաբուժության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E2D28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յան ցուցաբերման աշխատանքները.</w:t>
            </w:r>
          </w:p>
          <w:p w:rsidR="00C036F1" w:rsidRPr="00494BDC" w:rsidRDefault="00C036F1" w:rsidP="00C036F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494BDC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D1B88" w:rsidRPr="00EC7C07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 անասնաբուժության բնագավառում Տեսչական մարմնի գործունեության վերաբերյալ ծրագրերի մշակման և իրականացման աշխատանքներին</w:t>
            </w:r>
            <w:r w:rsidRPr="00494BDC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C036F1" w:rsidRPr="00C036F1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EC7C07" w:rsidRPr="00EC7C07" w:rsidRDefault="00EC7C07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bookmarkStart w:id="0" w:name="_GoBack"/>
            <w:r w:rsidRPr="00EC7C0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մոնիթորինգի կամ ուժեղացված լաբորատոր հսկողության ընթացքում հայտնաբերված խախտումների մասին Եվրասիական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տնտեսական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միության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անդամ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երկրներին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սահմանված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կարգով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և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ժամկետներում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տեղեկատվության</w:t>
            </w:r>
            <w:r w:rsidRPr="00EC7C07">
              <w:rPr>
                <w:rFonts w:ascii="GHEA Grapalat" w:hAnsi="GHEA Grapalat" w:cs="Arial"/>
                <w:sz w:val="24"/>
                <w:szCs w:val="24"/>
                <w:lang w:val="af-ZA" w:eastAsia="hy-AM" w:bidi="hy-AM"/>
              </w:rPr>
              <w:t xml:space="preserve"> </w:t>
            </w:r>
            <w:r w:rsidRPr="00EC7C07">
              <w:rPr>
                <w:rFonts w:ascii="GHEA Grapalat" w:hAnsi="GHEA Grapalat" w:cs="Arial"/>
                <w:sz w:val="24"/>
                <w:szCs w:val="24"/>
                <w:lang w:val="hy-AM" w:eastAsia="hy-AM" w:bidi="hy-AM"/>
              </w:rPr>
              <w:t>տրամադրման աշխատանքները</w:t>
            </w:r>
            <w:r w:rsidRPr="00EC7C07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EC7C07" w:rsidRPr="00EC7C07" w:rsidRDefault="00EC7C07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C7C07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կարգով.</w:t>
            </w:r>
          </w:p>
          <w:bookmarkEnd w:id="0"/>
          <w:p w:rsidR="00C01479" w:rsidRPr="00C47AEB" w:rsidRDefault="00C01479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E2D28" w:rsidRDefault="007C5CD9" w:rsidP="00494BD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3F7385" w:rsidRPr="003E2D28" w:rsidRDefault="003F7385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CB4E34" w:rsidRPr="003E2D28" w:rsidRDefault="00CB4E34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16F9" w:rsidRPr="003E2D28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A1222E" w:rsidRDefault="006C3084" w:rsidP="00A1222E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5A2A27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գործունեություն իրականացնելու մասին անհրաժեշտ տեղեկատվություն</w:t>
            </w:r>
            <w:r w:rsidR="00386A12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C5F4B" w:rsidRPr="003E2D28" w:rsidRDefault="00866EF8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անասնաբուժության բնագավառին առնչվող ծրագրերի, </w:t>
            </w: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նախագծերի մշակման աշխատանքներին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C5F4B" w:rsidRPr="003E2D28" w:rsidRDefault="001C5F4B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հարցերի քննարկման նպատակով համատեղ միջոցառումների շրջանակներում կազմակերպվող միջազգային կոնֆերանսներին, խորհրդաժողովներին, քննարկումներին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21B8D" w:rsidRPr="003E2D28" w:rsidRDefault="00521B8D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3E2D28" w:rsidRDefault="00775518" w:rsidP="00494BD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3E2D28" w:rsidRDefault="007C5CD9" w:rsidP="00494BDC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43111" w:rsidRPr="003E2D28" w:rsidRDefault="00F43111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</w:t>
            </w:r>
            <w:r w:rsidR="009B72D9"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զեկուցել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61A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ամփոփել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հիվանդությունների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հետազոտությունների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և, այդ արդյունքները, համապատասխան եզրահանգումներով և առաջարկություններով, ներկայացնել Վարչության 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285045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վերլուծել</w:t>
            </w:r>
            <w:r w:rsidR="009B72D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և արդյունքների վերաբերյալ ծանուցել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կատարել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անասնահամաճ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արակային իրավիճակի կանխորոշում,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գնահա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տում և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մշտադիտարկում (մոնիթորինգ).</w:t>
            </w:r>
          </w:p>
          <w:p w:rsidR="00115C2A" w:rsidRPr="003E2D28" w:rsidRDefault="00F64A27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անհրաժեշտ փաստաթղթերով և բացահայտված խնդիրների լուծմանն ուղղված առաջարկություններով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ներկայացնել Վարչության պետին</w:t>
            </w:r>
            <w:r w:rsidR="00115C2A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F74400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անասնաբուժական պետական վերահսկողության ենթակա գործունեությամբ զբաղվող` անասնաբուժական վերահսկման ենթակա ապրանքներ ներմուծող և արտահանող, կենդանիներ պահող, կենդանական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ծագման հումքի և մթերքի, կենդանական ծագման կողմնակի արտադրանքի, կերատեսակների, անասնաբուժական դեղամիջոցների արտադրությամբ, վերամշակմամբ, պահպանմամբ, փոխադրմամբ, առևտրով կամ իրացմամբ զբաղվող ֆիզիկական և իրավաբանական անձանց հաշվառում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դրանց գործառնությունների և դրանց իրականացման տարածքների վերաբերյալ էլեկտրոնային տեղեկատվական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64C8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վարել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4935EC" w:rsidRPr="003E2D28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53D39" w:rsidRPr="003E2D28" w:rsidRDefault="00064C8C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C04F8" w:rsidRPr="003E2D28" w:rsidRDefault="008C04F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D1B88" w:rsidRPr="003E2D28" w:rsidRDefault="00A1222E" w:rsidP="00494BD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անասնաբուժության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3E2D28" w:rsidRDefault="006C3084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 առաջարկություններ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EC7C07" w:rsidRDefault="00D17FDB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6C3084"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, օրենսդրության խախտումների, հակասությունների, բացերի հայտնաբերման դեպքում ներկայացնել դրանց վերացմանն ուղղված ա</w:t>
            </w:r>
            <w:r w:rsidR="001C2B2C">
              <w:rPr>
                <w:rFonts w:ascii="GHEA Grapalat" w:eastAsia="Sylfaen" w:hAnsi="GHEA Grapalat" w:cs="Sylfaen"/>
                <w:sz w:val="24"/>
                <w:lang w:val="hy-AM"/>
              </w:rPr>
              <w:t>ռաջարկությ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ո</w:t>
            </w:r>
            <w:r w:rsidR="00745F32" w:rsidRPr="00745F32">
              <w:rPr>
                <w:rFonts w:ascii="GHEA Grapalat" w:eastAsia="Sylfaen" w:hAnsi="GHEA Grapalat" w:cs="Sylfaen"/>
                <w:sz w:val="24"/>
                <w:lang w:val="hy-AM"/>
              </w:rPr>
              <w:t>ւ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ններ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EC7C07" w:rsidRPr="00EC7C07" w:rsidRDefault="00EC7C07" w:rsidP="00EC7C07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eastAsia="Sylfaen" w:hAnsi="GHEA Grapalat" w:cs="Sylfaen"/>
                <w:sz w:val="24"/>
                <w:lang w:val="hy-AM"/>
              </w:rPr>
            </w:pPr>
            <w:r w:rsidRPr="00EC7C07">
              <w:rPr>
                <w:rFonts w:ascii="GHEA Grapalat" w:eastAsia="Sylfaen" w:hAnsi="GHEA Grapalat" w:cs="Sylfaen"/>
                <w:sz w:val="24"/>
                <w:lang w:val="hy-AM"/>
              </w:rPr>
              <w:t xml:space="preserve">տրամադրել  մոնիթորինգի կամ ուժեղացված լաբորատոր հսկողության ընթացքում հայտնաբերված խախտումների մասին Եվրասիական տնտեսական միության անդամ  երկրներին սահմանված կարգով և ժամկետներում տեղեկատվություն. </w:t>
            </w:r>
          </w:p>
          <w:p w:rsidR="00EC7C07" w:rsidRPr="00EC7C07" w:rsidRDefault="00EC7C07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C7C07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տեղեկացնել ժամանակավոր անասնաբուժասանիտարական միջոցառումների մասին որոշում ընդունելու դեպքում Եվրասիական տնտեսական հանձնաժողովին և ԵԱՏՄ անդամ պետությունների լիազոր մարմիններին ՝ ԵԱՏՀ հանձնաժողովի խորհրդի սահմանած կարգով.</w:t>
            </w:r>
          </w:p>
        </w:tc>
      </w:tr>
      <w:tr w:rsidR="003B2652" w:rsidRPr="003E2D28" w:rsidTr="006A08A0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652" w:rsidRPr="003E2D28" w:rsidRDefault="003B2652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935EC" w:rsidRPr="00FB7C12" w:rsidRDefault="003B2652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B4BD4" w:rsidRPr="00FB7C12" w:rsidRDefault="00BB4BD4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3"/>
              <w:gridCol w:w="6763"/>
            </w:tblGrid>
            <w:tr w:rsidR="003B2652" w:rsidRPr="003E2D28" w:rsidTr="003B265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E2D28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4BD4" w:rsidRDefault="00BB4BD4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</w:p>
          <w:p w:rsidR="003B2652" w:rsidRPr="0054298E" w:rsidRDefault="003B2652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>Ունի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իրականացման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համար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անհրաժեշտ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գիտելիքներ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/>
                <w:b/>
                <w:lang w:val="hy-AM"/>
              </w:rPr>
              <w:t>3.3.</w:t>
            </w:r>
            <w:r w:rsidRPr="003E2D2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</w:t>
            </w:r>
            <w:r w:rsidR="008248E9" w:rsidRPr="008248E9">
              <w:rPr>
                <w:rFonts w:ascii="GHEA Grapalat" w:hAnsi="GHEA Grapalat" w:cs="Sylfaen"/>
                <w:lang w:val="hy-AM"/>
              </w:rPr>
              <w:t xml:space="preserve">երեք 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1C2B2C">
              <w:rPr>
                <w:rFonts w:ascii="GHEA Grapalat" w:hAnsi="GHEA Grapalat" w:cs="Sylfaen"/>
                <w:lang w:val="hy-AM"/>
              </w:rPr>
              <w:t>գյուղատնտես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1C2B2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1222E">
              <w:rPr>
                <w:rFonts w:ascii="GHEA Grapalat" w:hAnsi="GHEA Grapalat" w:cs="Sylfaen"/>
                <w:lang w:val="hy-AM"/>
              </w:rPr>
              <w:t>բնագավառում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` </w:t>
            </w:r>
            <w:r w:rsidR="0054298E" w:rsidRPr="0054298E">
              <w:rPr>
                <w:rFonts w:ascii="GHEA Grapalat" w:hAnsi="GHEA Grapalat" w:cs="Sylfaen"/>
                <w:lang w:val="hy-AM"/>
              </w:rPr>
              <w:t xml:space="preserve"> երեք </w:t>
            </w:r>
            <w:r w:rsidRPr="003E2D2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E2D2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3B2652" w:rsidRPr="003E2D28" w:rsidRDefault="003B2652" w:rsidP="00494BDC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3E2D28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3B2652" w:rsidRPr="00A1222E" w:rsidRDefault="003B2652" w:rsidP="00A122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3B2652" w:rsidRPr="003E2D28" w:rsidRDefault="003B2652" w:rsidP="00494BDC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3E2D28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Կոնֆլիկտների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3E2D28">
              <w:rPr>
                <w:rFonts w:ascii="GHEA Grapalat" w:hAnsi="GHEA Grapalat" w:cs="Sylfaen"/>
                <w:sz w:val="24"/>
              </w:rPr>
              <w:t>Ժամանակի</w:t>
            </w:r>
            <w:r w:rsidRPr="003E2D28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E2D28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EC7C07" w:rsidTr="00ED6921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E901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DC6DA3" w:rsidRPr="003E2D28" w:rsidRDefault="00B0062C" w:rsidP="00494BDC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="00494BDC"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DC6DA3" w:rsidRPr="003E2D28" w:rsidRDefault="00DC6DA3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0062C" w:rsidRPr="002D16F9" w:rsidRDefault="00B0062C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="00515142"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94BD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494BDC">
      <w:pPr>
        <w:rPr>
          <w:rFonts w:ascii="GHEA Grapalat" w:hAnsi="GHEA Grapalat"/>
          <w:lang w:val="hy-AM"/>
        </w:rPr>
      </w:pPr>
    </w:p>
    <w:sectPr w:rsidR="001859CD" w:rsidRPr="00DC6DA3" w:rsidSect="003B265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396F9B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682682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C02B8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3"/>
  </w:num>
  <w:num w:numId="5">
    <w:abstractNumId w:val="4"/>
  </w:num>
  <w:num w:numId="6">
    <w:abstractNumId w:val="9"/>
  </w:num>
  <w:num w:numId="7">
    <w:abstractNumId w:val="22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21"/>
  </w:num>
  <w:num w:numId="17">
    <w:abstractNumId w:val="0"/>
  </w:num>
  <w:num w:numId="18">
    <w:abstractNumId w:val="20"/>
  </w:num>
  <w:num w:numId="19">
    <w:abstractNumId w:val="1"/>
  </w:num>
  <w:num w:numId="20">
    <w:abstractNumId w:val="8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2595"/>
    <w:rsid w:val="000352C8"/>
    <w:rsid w:val="00047544"/>
    <w:rsid w:val="00064C8C"/>
    <w:rsid w:val="00084C9F"/>
    <w:rsid w:val="000C2942"/>
    <w:rsid w:val="000C6E22"/>
    <w:rsid w:val="0010100C"/>
    <w:rsid w:val="00107823"/>
    <w:rsid w:val="00113C7C"/>
    <w:rsid w:val="00115C2A"/>
    <w:rsid w:val="00122F8F"/>
    <w:rsid w:val="00143524"/>
    <w:rsid w:val="001859CD"/>
    <w:rsid w:val="00192E68"/>
    <w:rsid w:val="001C2B2C"/>
    <w:rsid w:val="001C5F4B"/>
    <w:rsid w:val="001E202F"/>
    <w:rsid w:val="001E5A98"/>
    <w:rsid w:val="001F5027"/>
    <w:rsid w:val="0022185A"/>
    <w:rsid w:val="002257C6"/>
    <w:rsid w:val="0024215D"/>
    <w:rsid w:val="00243248"/>
    <w:rsid w:val="00251AF0"/>
    <w:rsid w:val="00253D39"/>
    <w:rsid w:val="00285045"/>
    <w:rsid w:val="002D16F9"/>
    <w:rsid w:val="002E2AF9"/>
    <w:rsid w:val="00317CA3"/>
    <w:rsid w:val="00334754"/>
    <w:rsid w:val="00343519"/>
    <w:rsid w:val="00386A12"/>
    <w:rsid w:val="003B2652"/>
    <w:rsid w:val="003C5E15"/>
    <w:rsid w:val="003D1668"/>
    <w:rsid w:val="003E2D28"/>
    <w:rsid w:val="003F7385"/>
    <w:rsid w:val="00403563"/>
    <w:rsid w:val="00411E7F"/>
    <w:rsid w:val="0041324C"/>
    <w:rsid w:val="00425257"/>
    <w:rsid w:val="00425A28"/>
    <w:rsid w:val="0043050E"/>
    <w:rsid w:val="00430641"/>
    <w:rsid w:val="004935EC"/>
    <w:rsid w:val="00494BDC"/>
    <w:rsid w:val="004973F5"/>
    <w:rsid w:val="0049783D"/>
    <w:rsid w:val="004A2807"/>
    <w:rsid w:val="004B3AAC"/>
    <w:rsid w:val="004D1B88"/>
    <w:rsid w:val="004E48C0"/>
    <w:rsid w:val="004F0F8B"/>
    <w:rsid w:val="004F182B"/>
    <w:rsid w:val="00504CE0"/>
    <w:rsid w:val="00515142"/>
    <w:rsid w:val="00521B8D"/>
    <w:rsid w:val="00531B09"/>
    <w:rsid w:val="0054298E"/>
    <w:rsid w:val="00554281"/>
    <w:rsid w:val="00563B5E"/>
    <w:rsid w:val="0056483E"/>
    <w:rsid w:val="00564A1B"/>
    <w:rsid w:val="00582658"/>
    <w:rsid w:val="00584278"/>
    <w:rsid w:val="00592C84"/>
    <w:rsid w:val="00594C90"/>
    <w:rsid w:val="005A26A8"/>
    <w:rsid w:val="005A2A27"/>
    <w:rsid w:val="005A2E25"/>
    <w:rsid w:val="005C221C"/>
    <w:rsid w:val="005C336C"/>
    <w:rsid w:val="005E646E"/>
    <w:rsid w:val="006177D6"/>
    <w:rsid w:val="00624A4D"/>
    <w:rsid w:val="006519DC"/>
    <w:rsid w:val="006A170A"/>
    <w:rsid w:val="006A2A42"/>
    <w:rsid w:val="006A3E25"/>
    <w:rsid w:val="006A54A3"/>
    <w:rsid w:val="006B1D27"/>
    <w:rsid w:val="006C3084"/>
    <w:rsid w:val="00715183"/>
    <w:rsid w:val="00745F32"/>
    <w:rsid w:val="00775518"/>
    <w:rsid w:val="007A14F0"/>
    <w:rsid w:val="007A72BB"/>
    <w:rsid w:val="007C5CD9"/>
    <w:rsid w:val="007D607D"/>
    <w:rsid w:val="00802C83"/>
    <w:rsid w:val="008241D7"/>
    <w:rsid w:val="008248E9"/>
    <w:rsid w:val="00850FED"/>
    <w:rsid w:val="00866EF8"/>
    <w:rsid w:val="008802B3"/>
    <w:rsid w:val="00893785"/>
    <w:rsid w:val="008C04F8"/>
    <w:rsid w:val="008C7304"/>
    <w:rsid w:val="008E5ADA"/>
    <w:rsid w:val="008E696F"/>
    <w:rsid w:val="008F5108"/>
    <w:rsid w:val="00907382"/>
    <w:rsid w:val="009248A6"/>
    <w:rsid w:val="00934D50"/>
    <w:rsid w:val="009A6B78"/>
    <w:rsid w:val="009B72D9"/>
    <w:rsid w:val="009D0775"/>
    <w:rsid w:val="009F643A"/>
    <w:rsid w:val="00A1222E"/>
    <w:rsid w:val="00A30269"/>
    <w:rsid w:val="00A47B7E"/>
    <w:rsid w:val="00A61EAD"/>
    <w:rsid w:val="00AA4C3B"/>
    <w:rsid w:val="00AE2B84"/>
    <w:rsid w:val="00B0062C"/>
    <w:rsid w:val="00B01560"/>
    <w:rsid w:val="00B62DF6"/>
    <w:rsid w:val="00B674BF"/>
    <w:rsid w:val="00B8440E"/>
    <w:rsid w:val="00BB0B68"/>
    <w:rsid w:val="00BB4BD4"/>
    <w:rsid w:val="00BC2567"/>
    <w:rsid w:val="00BF2901"/>
    <w:rsid w:val="00C01479"/>
    <w:rsid w:val="00C036F1"/>
    <w:rsid w:val="00C179D4"/>
    <w:rsid w:val="00C21983"/>
    <w:rsid w:val="00C268D9"/>
    <w:rsid w:val="00C26ACD"/>
    <w:rsid w:val="00C4114A"/>
    <w:rsid w:val="00C45438"/>
    <w:rsid w:val="00C47AEB"/>
    <w:rsid w:val="00C61C6B"/>
    <w:rsid w:val="00C91AE9"/>
    <w:rsid w:val="00C9375E"/>
    <w:rsid w:val="00CB4E34"/>
    <w:rsid w:val="00CB72B0"/>
    <w:rsid w:val="00CC37A1"/>
    <w:rsid w:val="00CD1366"/>
    <w:rsid w:val="00CE633A"/>
    <w:rsid w:val="00D073F5"/>
    <w:rsid w:val="00D160D0"/>
    <w:rsid w:val="00D17BF4"/>
    <w:rsid w:val="00D17FDB"/>
    <w:rsid w:val="00D4390F"/>
    <w:rsid w:val="00D45F52"/>
    <w:rsid w:val="00DA3D38"/>
    <w:rsid w:val="00DC29D8"/>
    <w:rsid w:val="00DC5D33"/>
    <w:rsid w:val="00DC6DA3"/>
    <w:rsid w:val="00DD61AC"/>
    <w:rsid w:val="00E13BC3"/>
    <w:rsid w:val="00E2272E"/>
    <w:rsid w:val="00E23E3E"/>
    <w:rsid w:val="00E30DE9"/>
    <w:rsid w:val="00E437F2"/>
    <w:rsid w:val="00E43D21"/>
    <w:rsid w:val="00E46A55"/>
    <w:rsid w:val="00E64B41"/>
    <w:rsid w:val="00E72386"/>
    <w:rsid w:val="00E9014C"/>
    <w:rsid w:val="00EA7BCE"/>
    <w:rsid w:val="00EC7C07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A27"/>
    <w:rsid w:val="00F74400"/>
    <w:rsid w:val="00FB7C12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CB5C"/>
  <w15:docId w15:val="{070652F6-6C9E-4508-BC93-C42F55E1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C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354A-B590-4448-AAEA-297F99EB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91</cp:revision>
  <cp:lastPrinted>2019-03-13T08:19:00Z</cp:lastPrinted>
  <dcterms:created xsi:type="dcterms:W3CDTF">2019-11-18T08:13:00Z</dcterms:created>
  <dcterms:modified xsi:type="dcterms:W3CDTF">2024-09-18T07:53:00Z</dcterms:modified>
</cp:coreProperties>
</file>