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F6" w:rsidRPr="00FD537A" w:rsidRDefault="007F37F6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</w:p>
    <w:p w:rsidR="0038176A" w:rsidRPr="00FD537A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D537A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4662AE" w:rsidRPr="00FD537A">
        <w:rPr>
          <w:rFonts w:ascii="GHEA Grapalat" w:eastAsia="Times New Roman" w:hAnsi="GHEA Grapalat" w:cs="Sylfaen"/>
          <w:sz w:val="16"/>
          <w:szCs w:val="16"/>
          <w:lang w:val="hy-AM"/>
        </w:rPr>
        <w:t>59</w:t>
      </w:r>
      <w:r w:rsidRPr="00FD537A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FD537A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537A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D537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537A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FD537A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537A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D537A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D537A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FD537A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537A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D537A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537A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FD537A" w:rsidRDefault="009D7429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FD537A">
        <w:rPr>
          <w:rFonts w:ascii="GHEA Grapalat" w:hAnsi="GHEA Grapalat" w:cs="Sylfaen"/>
          <w:sz w:val="16"/>
          <w:szCs w:val="16"/>
          <w:lang w:val="hy-AM"/>
        </w:rPr>
        <w:t>20</w:t>
      </w:r>
      <w:r w:rsidRPr="00FD537A">
        <w:rPr>
          <w:rFonts w:ascii="GHEA Grapalat" w:hAnsi="GHEA Grapalat" w:cs="Sylfaen"/>
          <w:sz w:val="16"/>
          <w:szCs w:val="16"/>
        </w:rPr>
        <w:t>20</w:t>
      </w:r>
      <w:r w:rsidRPr="00FD537A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FD537A">
        <w:rPr>
          <w:rFonts w:ascii="GHEA Grapalat" w:hAnsi="GHEA Grapalat" w:cs="Sylfaen"/>
          <w:sz w:val="16"/>
          <w:szCs w:val="16"/>
        </w:rPr>
        <w:t>ապրիլի</w:t>
      </w:r>
      <w:r w:rsidRPr="00FD537A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FD537A">
        <w:rPr>
          <w:rFonts w:ascii="GHEA Grapalat" w:hAnsi="GHEA Grapalat" w:cs="Sylfaen"/>
          <w:sz w:val="16"/>
          <w:szCs w:val="16"/>
        </w:rPr>
        <w:t>20-</w:t>
      </w:r>
      <w:r w:rsidRPr="00FD537A">
        <w:rPr>
          <w:rFonts w:ascii="GHEA Grapalat" w:hAnsi="GHEA Grapalat" w:cs="Sylfaen"/>
          <w:sz w:val="16"/>
          <w:szCs w:val="16"/>
          <w:lang w:val="ru-RU"/>
        </w:rPr>
        <w:t>ի</w:t>
      </w:r>
      <w:r w:rsidRPr="00FD537A">
        <w:rPr>
          <w:rFonts w:ascii="GHEA Grapalat" w:hAnsi="GHEA Grapalat" w:cs="Sylfaen"/>
          <w:sz w:val="16"/>
          <w:szCs w:val="16"/>
        </w:rPr>
        <w:t xml:space="preserve"> </w:t>
      </w:r>
      <w:r w:rsidRPr="00FD537A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FD537A">
        <w:rPr>
          <w:rFonts w:ascii="GHEA Grapalat" w:hAnsi="GHEA Grapalat" w:cs="Sylfaen"/>
          <w:sz w:val="16"/>
          <w:szCs w:val="16"/>
          <w:lang w:val="ru-RU"/>
        </w:rPr>
        <w:t>Կ</w:t>
      </w:r>
      <w:r w:rsidRPr="00FD537A">
        <w:rPr>
          <w:rFonts w:ascii="GHEA Grapalat" w:hAnsi="GHEA Grapalat" w:cs="Sylfaen"/>
          <w:sz w:val="16"/>
          <w:szCs w:val="16"/>
        </w:rPr>
        <w:t>7</w:t>
      </w:r>
      <w:r w:rsidR="004662AE" w:rsidRPr="00FD537A">
        <w:rPr>
          <w:rFonts w:ascii="GHEA Grapalat" w:hAnsi="GHEA Grapalat" w:cs="Sylfaen"/>
          <w:sz w:val="16"/>
          <w:szCs w:val="16"/>
          <w:lang w:val="hy-AM"/>
        </w:rPr>
        <w:t>7-</w:t>
      </w:r>
      <w:r w:rsidRPr="00FD537A">
        <w:rPr>
          <w:rFonts w:ascii="GHEA Grapalat" w:hAnsi="GHEA Grapalat" w:cs="Sylfaen"/>
          <w:sz w:val="16"/>
          <w:szCs w:val="16"/>
          <w:lang w:val="ru-RU"/>
        </w:rPr>
        <w:t>Ա</w:t>
      </w:r>
      <w:r w:rsidRPr="00FD537A">
        <w:rPr>
          <w:rFonts w:ascii="GHEA Grapalat" w:hAnsi="GHEA Grapalat" w:cs="Sylfaen"/>
          <w:sz w:val="16"/>
          <w:szCs w:val="16"/>
          <w:lang w:val="hy-AM"/>
        </w:rPr>
        <w:t xml:space="preserve"> հրամանով</w:t>
      </w:r>
    </w:p>
    <w:p w:rsidR="00D45F52" w:rsidRPr="00FD537A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FD537A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537A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FD537A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FD537A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537A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90493C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</w:t>
      </w:r>
      <w:r w:rsidR="0038176A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ՀԱՄԱԿԱՐԳՄԱՆ </w:t>
      </w:r>
      <w:r w:rsidR="00D75032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FD53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D537A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537A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FD537A" w:rsidRPr="00FD537A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537A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53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FD537A" w:rsidRPr="005579F1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537A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537A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</w:t>
            </w:r>
            <w:r w:rsidR="0090493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</w:t>
            </w:r>
            <w:r w:rsidR="0038176A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համակարգման </w:t>
            </w:r>
            <w:r w:rsidR="00F54D85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53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537A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FD537A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FD537A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FD537A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FD537A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FD537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FD537A">
              <w:rPr>
                <w:rFonts w:ascii="GHEA Grapalat" w:hAnsi="GHEA Grapalat"/>
                <w:sz w:val="24"/>
                <w:szCs w:val="24"/>
              </w:rPr>
              <w:t>)</w:t>
            </w:r>
            <w:r w:rsidRPr="00FD537A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FD537A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FD537A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FD537A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537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537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537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537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537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FD53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FD537A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FD537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FD537A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FD537A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 w:rsidRPr="00FD537A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FD537A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FD537A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FD537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FD537A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FD537A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FD537A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FD537A">
              <w:rPr>
                <w:rFonts w:ascii="GHEA Grapalat" w:hAnsi="GHEA Grapalat"/>
                <w:sz w:val="24"/>
                <w:lang w:val="hy-AM"/>
              </w:rPr>
              <w:t>ը</w:t>
            </w:r>
            <w:r w:rsidRPr="00FD537A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FD537A">
              <w:rPr>
                <w:rFonts w:ascii="GHEA Grapalat" w:hAnsi="GHEA Grapalat"/>
                <w:sz w:val="24"/>
                <w:lang w:val="hy-AM"/>
              </w:rPr>
              <w:t>ա</w:t>
            </w:r>
            <w:r w:rsidRPr="00FD537A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FD537A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FD537A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537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FD537A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FD537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FD537A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FD537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FD537A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FD537A" w:rsidRPr="005579F1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537A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537A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537A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537A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FD537A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տարածք այլ երկրներից կենդանիների և բույսերի վարակիչ հիվանդությունների ներթափանցումից պաշտպանելու՝ այդ թվում՝ </w:t>
            </w:r>
            <w:r w:rsidR="0090493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բաժիններին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 գործընթացի նկատմամբ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վերահսկողության աշխատանքները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FD537A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90493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պետական վերահսկողության բաժինների 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 մեթոդական ղեկավարման և համակարգման աշխատանքները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FD537A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է </w:t>
            </w:r>
            <w:r w:rsidRPr="00FD537A">
              <w:rPr>
                <w:rFonts w:ascii="GHEA Grapalat" w:hAnsi="GHEA Grapalat" w:cs="Cambria Math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FD537A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90493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Հայաստանի Հանրապետության օրենսդրության միատեսակ կիրառումն ապահովելուն ուղղված աշխատանքները.</w:t>
            </w:r>
          </w:p>
          <w:p w:rsidR="00C2714E" w:rsidRPr="00FD537A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 </w:t>
            </w:r>
            <w:r w:rsidR="009F5AF6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ննդամթերքի</w:t>
            </w:r>
            <w:r w:rsidR="00687E2D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0B47" w:rsidRPr="00FD537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90493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ընթացքում առաջացած խնդիրների վերաբերյալ պարզաբանումների տրամադրման աշխատանքները.</w:t>
            </w:r>
          </w:p>
          <w:p w:rsidR="00FF0B47" w:rsidRPr="00FD537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 տնտեսվարող սուբյեկտների խորհրդատվության տրամադրման աշխատանքները.</w:t>
            </w:r>
          </w:p>
          <w:p w:rsidR="00C2714E" w:rsidRPr="00FD537A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 կատարողական չափանիշների, ցուցանիշների հիման վրա </w:t>
            </w:r>
            <w:r w:rsidR="00712988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աշխատանքների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կազմում է 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աշխատանքային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ծրագրերը</w:t>
            </w:r>
            <w:r w:rsidR="00350501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կատարում դրանք</w:t>
            </w:r>
            <w:r w:rsidR="00350501"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FD537A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FD537A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FD537A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ներմուծման, արտահանման, տարանցիկ փոխադրման ժամանակ ուղեկցվող փաստաթղթերի տվյալների հիման վրա մեկ կանգառ, մեկ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պատուհան համակարգում էլեկտրոնային հայտի ստեղծման, մուտքագրման և փոխանցման աշխատանքները.</w:t>
            </w:r>
          </w:p>
          <w:p w:rsidR="00C2714E" w:rsidRPr="00FD537A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FD537A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7F37F6" w:rsidRPr="00FD537A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</w:t>
            </w:r>
          </w:p>
          <w:p w:rsidR="00A40322" w:rsidRPr="00FD537A" w:rsidRDefault="007F37F6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  <w:r w:rsidR="00A40322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350501" w:rsidRPr="00FD537A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FD537A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FD537A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FD537A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FD537A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FD537A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FD537A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FD537A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FD537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FD537A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FD537A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FD537A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FD537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FD537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FD537A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FD537A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FD537A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 w:rsidR="0090493C"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 պահանջել անասնաբուժական և բուսասանիտարական ուղեկցող փաստաթղթերը (անասնաբուժասանիտարական հաշվառված ձևաթղթեր</w:t>
            </w:r>
            <w:r w:rsidR="006935A4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FD537A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FD537A" w:rsidRDefault="0090493C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lastRenderedPageBreak/>
              <w:t>սահմանային պետական վերահսկողության բաժինների</w:t>
            </w:r>
            <w:r w:rsidR="00C2714E" w:rsidRPr="00FD537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ց պահանջել և ստանալ յուրաքանչյուր օրվա ընթացքում </w:t>
            </w:r>
            <w:r w:rsidR="00C2714E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="00C2714E"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FD537A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FD537A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քննարկումներին,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FD537A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FD537A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FD537A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FD537A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F37F6" w:rsidRPr="00FD537A" w:rsidRDefault="007F37F6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06327" w:rsidRPr="00FD537A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FD537A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FD537A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396097" w:rsidRPr="00FD537A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FD537A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FD537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</w:t>
            </w:r>
            <w:r w:rsidR="00712F0C" w:rsidRPr="00FD537A">
              <w:rPr>
                <w:rFonts w:ascii="GHEA Grapalat" w:eastAsia="MS Mincho" w:hAnsi="GHEA Grapalat" w:cs="MS Mincho"/>
                <w:sz w:val="24"/>
                <w:lang w:val="hy-AM"/>
              </w:rPr>
              <w:lastRenderedPageBreak/>
              <w:t xml:space="preserve">արտահանման </w:t>
            </w: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FD537A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FD537A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FD537A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FD537A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5579F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</w:t>
            </w:r>
            <w:bookmarkStart w:id="0" w:name="_GoBack"/>
            <w:bookmarkEnd w:id="0"/>
            <w:r w:rsidR="00272EA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բաժիններով</w:t>
            </w:r>
            <w:r w:rsidR="007975BF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FD537A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FD537A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FD537A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FD537A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FD537A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FD537A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FD537A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FD537A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փորձը </w:t>
            </w: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FD537A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537A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D537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FD537A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D537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D537A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FD537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F37F6" w:rsidRPr="00FD537A" w:rsidRDefault="007F37F6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FD53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 և այն մուտքագրել էլեկտրոնային բազա</w:t>
            </w:r>
            <w:r w:rsidRPr="00FD537A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F37F6" w:rsidRPr="00FD537A" w:rsidRDefault="007F37F6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</w:p>
        </w:tc>
      </w:tr>
      <w:tr w:rsidR="00FD537A" w:rsidRPr="00FD537A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537A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FD537A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D537A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537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537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537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53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537A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FD537A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FD537A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FD537A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FD537A">
              <w:rPr>
                <w:rFonts w:ascii="GHEA Grapalat" w:hAnsi="GHEA Grapalat"/>
                <w:lang w:val="hy-AM"/>
              </w:rPr>
              <w:br/>
            </w:r>
            <w:r w:rsidR="003C5E15" w:rsidRPr="00FD537A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FD537A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FD537A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FD537A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FD537A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FD537A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FD537A">
              <w:rPr>
                <w:rFonts w:ascii="GHEA Grapalat" w:hAnsi="GHEA Grapalat"/>
                <w:lang w:val="hy-AM"/>
              </w:rPr>
              <w:br/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FD537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FD537A">
              <w:rPr>
                <w:rFonts w:ascii="GHEA Grapalat" w:hAnsi="GHEA Grapalat"/>
                <w:lang w:val="hy-AM"/>
              </w:rPr>
              <w:br/>
            </w:r>
            <w:r w:rsidR="00775518" w:rsidRPr="00FD537A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FD537A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FD537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D537A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FD537A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FD537A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FD537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D537A">
              <w:rPr>
                <w:rFonts w:ascii="GHEA Grapalat" w:hAnsi="GHEA Grapalat" w:cs="Sylfaen"/>
                <w:lang w:val="hy-AM"/>
              </w:rPr>
              <w:t xml:space="preserve">տարվա </w:t>
            </w:r>
            <w:r w:rsidR="00775518" w:rsidRPr="00FD537A">
              <w:rPr>
                <w:rFonts w:ascii="GHEA Grapalat" w:hAnsi="GHEA Grapalat" w:cs="Sylfaen"/>
                <w:lang w:val="hy-AM"/>
              </w:rPr>
              <w:lastRenderedPageBreak/>
              <w:t>աշխատանքային ստաժ.</w:t>
            </w:r>
            <w:r w:rsidR="006935A4" w:rsidRPr="00FD537A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FD53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FD537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537A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537A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FD537A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537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FD537A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537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D53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FD537A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53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FD537A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537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D537A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537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537A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537A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537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D537A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537A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D537A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537A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D537A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537A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D537A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537A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537A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537A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FD537A" w:rsidRPr="005579F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537A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53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537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FD537A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D537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FD537A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FD537A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D537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FD537A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FD537A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D537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FD537A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BF667F" w:rsidRPr="00FD537A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520878" w:rsidRPr="00FD537A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FD537A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520878" w:rsidRPr="00FD537A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FD537A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D537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3C5E15" w:rsidRPr="00FD537A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537A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FD537A" w:rsidRDefault="001859CD" w:rsidP="00766061">
      <w:pPr>
        <w:rPr>
          <w:rFonts w:ascii="GHEA Grapalat" w:hAnsi="GHEA Grapalat"/>
          <w:lang w:val="hy-AM"/>
        </w:rPr>
      </w:pPr>
    </w:p>
    <w:sectPr w:rsidR="001859CD" w:rsidRPr="00FD537A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2EA0"/>
    <w:rsid w:val="002755E7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662AE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579F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988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7F37F6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5108"/>
    <w:rsid w:val="0090372D"/>
    <w:rsid w:val="00903E73"/>
    <w:rsid w:val="0090493C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D7429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D537A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99F"/>
  <w15:docId w15:val="{C3992291-25E2-40D4-8CDD-14934CF0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D6D1-A40A-4832-8449-CAA7D87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96</cp:revision>
  <cp:lastPrinted>2020-01-24T06:22:00Z</cp:lastPrinted>
  <dcterms:created xsi:type="dcterms:W3CDTF">2019-11-26T13:34:00Z</dcterms:created>
  <dcterms:modified xsi:type="dcterms:W3CDTF">2023-07-11T07:38:00Z</dcterms:modified>
</cp:coreProperties>
</file>