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43E6608B" w:rsidR="00A32EBC" w:rsidRPr="00ED5B2F"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lang w:val="hy-AM"/>
        </w:rPr>
      </w:pPr>
      <w:r>
        <w:rPr>
          <w:rFonts w:ascii="GHEA Grapalat" w:hAnsi="GHEA Grapalat"/>
          <w:b/>
          <w:lang w:val="hy-AM"/>
        </w:rPr>
        <w:t xml:space="preserve">ՀԱՅԱՍՏԱՆԻ ՀԱՆՐԱՊԵՏՈՒԹՅԱՆ </w:t>
      </w:r>
      <w:r w:rsidRPr="0084219C">
        <w:rPr>
          <w:rFonts w:ascii="GHEA Grapalat" w:hAnsi="GHEA Grapalat"/>
          <w:b/>
          <w:lang w:val="hy-AM"/>
        </w:rPr>
        <w:t>ՍՆՆԴԱՄԹԵՐՔԻ ԱՆՎՏԱՆԳՈՒԹՅԱՆ ՏԵՍՉԱԿԱՆ ՄԱՐՄՆԻ</w:t>
      </w:r>
      <w:r w:rsidR="00F258E8" w:rsidRPr="007C6EA6">
        <w:rPr>
          <w:rFonts w:ascii="GHEA Grapalat" w:eastAsiaTheme="minorHAnsi" w:hAnsi="GHEA Grapalat" w:cstheme="minorBidi"/>
          <w:b/>
          <w:bCs/>
          <w:lang w:val="hy-AM"/>
        </w:rPr>
        <w:t xml:space="preserve"> </w:t>
      </w:r>
      <w:r w:rsidR="009C4227">
        <w:rPr>
          <w:rFonts w:ascii="GHEA Grapalat" w:hAnsi="GHEA Grapalat"/>
          <w:b/>
          <w:lang w:val="hy-AM"/>
        </w:rPr>
        <w:t>ՍՆՆ</w:t>
      </w:r>
      <w:r w:rsidR="009C4227">
        <w:rPr>
          <w:rFonts w:ascii="GHEA Grapalat" w:hAnsi="GHEA Grapalat"/>
          <w:b/>
          <w:lang w:val="hy-AM"/>
        </w:rPr>
        <w:t>ԴԱՄԹԵՐՔԻ ԱՆՎՏԱՆԳՈՒԹՅԱՆ ՎԱՐՉՈՒԹՅՈՒ</w:t>
      </w:r>
      <w:r w:rsidR="009C4227">
        <w:rPr>
          <w:rFonts w:ascii="GHEA Grapalat" w:hAnsi="GHEA Grapalat"/>
          <w:b/>
          <w:lang w:val="hy-AM"/>
        </w:rPr>
        <w:t>Ն</w:t>
      </w:r>
      <w:r w:rsidR="009C4227">
        <w:rPr>
          <w:rFonts w:ascii="GHEA Grapalat" w:hAnsi="GHEA Grapalat"/>
          <w:b/>
          <w:lang w:val="hy-AM"/>
        </w:rPr>
        <w:t>ՈՒՄ</w:t>
      </w:r>
      <w:r w:rsidR="009C4227" w:rsidRPr="00352C46">
        <w:rPr>
          <w:rFonts w:ascii="GHEA Grapalat" w:hAnsi="GHEA Grapalat"/>
          <w:b/>
          <w:lang w:val="hy-AM"/>
        </w:rPr>
        <w:t xml:space="preserve"> </w:t>
      </w:r>
      <w:r w:rsidR="00A32EBC" w:rsidRPr="00352C46">
        <w:rPr>
          <w:rFonts w:ascii="GHEA Grapalat" w:hAnsi="GHEA Grapalat"/>
          <w:b/>
          <w:lang w:val="hy-AM"/>
        </w:rPr>
        <w:t>ՓՈՐՁԱԳԵՏ</w:t>
      </w:r>
      <w:r w:rsidR="00A32EBC" w:rsidRPr="007C6EA6">
        <w:rPr>
          <w:rFonts w:ascii="GHEA Grapalat" w:eastAsiaTheme="minorHAnsi" w:hAnsi="GHEA Grapalat" w:cstheme="minorBidi"/>
          <w:b/>
          <w:bCs/>
          <w:lang w:val="hy-AM"/>
        </w:rPr>
        <w:t xml:space="preserve"> 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77777777" w:rsidR="00CD74CC" w:rsidRPr="00DA086B"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A086B">
        <w:rPr>
          <w:rFonts w:ascii="GHEA Grapalat" w:eastAsiaTheme="minorHAnsi" w:hAnsi="GHEA Grapalat" w:cstheme="minorBidi"/>
          <w:lang w:val="hy-AM"/>
        </w:rPr>
        <w:t>Փորձագետ</w:t>
      </w:r>
      <w:r w:rsidR="0046193E" w:rsidRPr="00DA086B">
        <w:rPr>
          <w:rFonts w:ascii="GHEA Grapalat" w:eastAsiaTheme="minorHAnsi" w:hAnsi="GHEA Grapalat" w:cstheme="minorBidi"/>
          <w:lang w:val="hy-AM"/>
        </w:rPr>
        <w:t>ն</w:t>
      </w:r>
      <w:r w:rsidRPr="00DA086B">
        <w:rPr>
          <w:rFonts w:ascii="GHEA Grapalat" w:eastAsiaTheme="minorHAnsi" w:hAnsi="GHEA Grapalat" w:cstheme="minorBidi"/>
          <w:lang w:val="hy-AM"/>
        </w:rPr>
        <w:t xml:space="preserve"> իրեն հանձնարարված ոլորտում</w:t>
      </w:r>
      <w:r w:rsidR="00C94BB4" w:rsidRPr="00DA086B">
        <w:rPr>
          <w:rFonts w:ascii="GHEA Grapalat" w:eastAsiaTheme="minorHAnsi" w:hAnsi="GHEA Grapalat" w:cstheme="minorBidi"/>
          <w:lang w:val="hy-AM"/>
        </w:rPr>
        <w:t>՝</w:t>
      </w:r>
    </w:p>
    <w:p w14:paraId="00E52D1A" w14:textId="77777777" w:rsidR="009C4227" w:rsidRPr="00FB69CC"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FB69CC">
        <w:rPr>
          <w:rFonts w:ascii="GHEA Grapalat" w:eastAsiaTheme="minorEastAsia" w:hAnsi="GHEA Grapalat" w:cs="Sylfaen"/>
          <w:lang w:val="hy-AM" w:eastAsia="ru-RU"/>
        </w:rPr>
        <w:t>իրականացնում է սննդի շղթայի փուլերում նորմատիվ իրավական ակտերով սահմանված պահանջների համապատասխանության նկատմամբ պետական վերահսկողության աշխատանքները</w:t>
      </w:r>
      <w:r w:rsidRPr="00FB69CC">
        <w:rPr>
          <w:rFonts w:ascii="MS Mincho" w:eastAsia="MS Mincho" w:hAnsi="MS Mincho" w:cs="MS Mincho" w:hint="eastAsia"/>
          <w:lang w:val="hy-AM" w:eastAsia="ru-RU"/>
        </w:rPr>
        <w:t>․</w:t>
      </w:r>
    </w:p>
    <w:p w14:paraId="72FFEBED" w14:textId="77777777" w:rsidR="009C4227" w:rsidRPr="00FB69CC"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FB69CC">
        <w:rPr>
          <w:rFonts w:ascii="GHEA Grapalat" w:eastAsiaTheme="minorEastAsia" w:hAnsi="GHEA Grapalat" w:cs="Sylfaen"/>
          <w:lang w:val="hy-AM" w:eastAsia="ru-RU"/>
        </w:rPr>
        <w:t>իրականացնում է սննդամթերքի անվտանգության և որակի հսկողության բնագավառում Տեսչական մարմնի կողմից կատարվող պետական վերահսկողության պլանավորման և համակարգման աշխատանքները</w:t>
      </w:r>
      <w:r w:rsidRPr="00FB69CC">
        <w:rPr>
          <w:rFonts w:ascii="MS Mincho" w:eastAsia="MS Mincho" w:hAnsi="MS Mincho" w:cs="MS Mincho" w:hint="eastAsia"/>
          <w:lang w:val="hy-AM" w:eastAsia="ru-RU"/>
        </w:rPr>
        <w:t>․</w:t>
      </w:r>
    </w:p>
    <w:p w14:paraId="5F0AC6C0" w14:textId="77777777" w:rsidR="009C4227" w:rsidRPr="00FB69CC"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FB69CC">
        <w:rPr>
          <w:rFonts w:ascii="GHEA Grapalat" w:hAnsi="GHEA Grapalat" w:cs="Sylfaen"/>
          <w:lang w:val="hy-AM"/>
        </w:rPr>
        <w:t>իրականացնում է պետական վերահսկողության արդյունքերի և ընթացիկ աշխատանքների իրականացման համար անհրաժեշտ հաշվետվությունների և այլ ձևաթղթերի մշակման աշխատանքներ</w:t>
      </w:r>
      <w:r>
        <w:rPr>
          <w:rFonts w:ascii="GHEA Grapalat" w:hAnsi="GHEA Grapalat" w:cs="Sylfaen"/>
          <w:lang w:val="hy-AM"/>
        </w:rPr>
        <w:t>ը</w:t>
      </w:r>
      <w:r>
        <w:rPr>
          <w:rFonts w:ascii="MS Mincho" w:eastAsia="MS Mincho" w:hAnsi="MS Mincho" w:cs="MS Mincho"/>
          <w:lang w:val="hy-AM"/>
        </w:rPr>
        <w:t>․</w:t>
      </w:r>
      <w:r w:rsidRPr="00FB69CC">
        <w:rPr>
          <w:rFonts w:ascii="GHEA Grapalat" w:hAnsi="GHEA Grapalat" w:cs="Sylfaen"/>
          <w:lang w:val="hy-AM"/>
        </w:rPr>
        <w:t xml:space="preserve"> </w:t>
      </w:r>
    </w:p>
    <w:p w14:paraId="3B77AF75" w14:textId="77777777" w:rsidR="009C4227" w:rsidRPr="00FB69CC"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FB69CC">
        <w:rPr>
          <w:rFonts w:ascii="GHEA Grapalat" w:eastAsiaTheme="minorEastAsia" w:hAnsi="GHEA Grapalat" w:cs="Sylfaen"/>
          <w:lang w:val="hy-AM"/>
        </w:rPr>
        <w:t>իրականացնում է Տեսչական մարմնի Երևանի և մարզային կենտրոնների կողմից իրականացված վերահսկողության արդյունքում ստացված տեղեկատվության ուսումնասիրության, ամփոփման, ընթացիկ հսկողության, մասնագիտական խորհրդատվության տրամադրման աշխատանքներ</w:t>
      </w:r>
      <w:r w:rsidRPr="00FB69CC">
        <w:rPr>
          <w:rFonts w:ascii="GHEA Grapalat" w:hAnsi="GHEA Grapalat" w:cs="Sylfaen"/>
          <w:lang w:val="hy-AM"/>
        </w:rPr>
        <w:t>ը</w:t>
      </w:r>
      <w:r w:rsidRPr="00FB69CC">
        <w:rPr>
          <w:rFonts w:ascii="MS Mincho" w:eastAsia="MS Mincho" w:hAnsi="MS Mincho" w:cs="MS Mincho"/>
          <w:lang w:val="hy-AM"/>
        </w:rPr>
        <w:t>․</w:t>
      </w:r>
      <w:r w:rsidRPr="00FB69CC">
        <w:rPr>
          <w:rFonts w:ascii="GHEA Grapalat" w:hAnsi="GHEA Grapalat" w:cs="Sylfaen"/>
          <w:lang w:val="hy-AM"/>
        </w:rPr>
        <w:t xml:space="preserve"> </w:t>
      </w:r>
    </w:p>
    <w:p w14:paraId="7992F112" w14:textId="77777777" w:rsidR="009C4227"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FB69CC">
        <w:rPr>
          <w:rFonts w:ascii="GHEA Grapalat" w:hAnsi="GHEA Grapalat" w:cs="Times Unicode"/>
          <w:lang w:val="af-ZA"/>
        </w:rPr>
        <w:t>ի</w:t>
      </w:r>
      <w:r w:rsidRPr="00FB69CC">
        <w:rPr>
          <w:rFonts w:ascii="GHEA Grapalat" w:hAnsi="GHEA Grapalat" w:cs="Times Unicode"/>
          <w:lang w:val="hy-AM"/>
        </w:rPr>
        <w:t>րականացնում</w:t>
      </w:r>
      <w:r w:rsidRPr="00FB69CC">
        <w:rPr>
          <w:rFonts w:ascii="GHEA Grapalat" w:hAnsi="GHEA Grapalat" w:cs="Times Unicode"/>
          <w:lang w:val="af-ZA"/>
        </w:rPr>
        <w:t xml:space="preserve"> </w:t>
      </w:r>
      <w:r w:rsidRPr="00FB69CC">
        <w:rPr>
          <w:rFonts w:ascii="GHEA Grapalat" w:hAnsi="GHEA Grapalat" w:cs="Times Unicode"/>
          <w:lang w:val="hy-AM"/>
        </w:rPr>
        <w:t>է սննդամթերքի</w:t>
      </w:r>
      <w:r w:rsidRPr="00FB69CC">
        <w:rPr>
          <w:rFonts w:ascii="GHEA Grapalat" w:hAnsi="GHEA Grapalat" w:cs="Times Unicode"/>
          <w:lang w:val="af-ZA"/>
        </w:rPr>
        <w:t xml:space="preserve"> </w:t>
      </w:r>
      <w:r w:rsidRPr="00FB69CC">
        <w:rPr>
          <w:rFonts w:ascii="GHEA Grapalat" w:hAnsi="GHEA Grapalat" w:cs="Times Unicode"/>
          <w:lang w:val="hy-AM"/>
        </w:rPr>
        <w:t>անվտանգության</w:t>
      </w:r>
      <w:r w:rsidRPr="00FB69CC">
        <w:rPr>
          <w:rFonts w:ascii="GHEA Grapalat" w:hAnsi="GHEA Grapalat" w:cs="Times Unicode"/>
          <w:lang w:val="af-ZA"/>
        </w:rPr>
        <w:t xml:space="preserve"> </w:t>
      </w:r>
      <w:r w:rsidRPr="00FB69CC">
        <w:rPr>
          <w:rFonts w:ascii="GHEA Grapalat" w:hAnsi="GHEA Grapalat" w:cs="Times Unicode"/>
          <w:lang w:val="hy-AM"/>
        </w:rPr>
        <w:t>և</w:t>
      </w:r>
      <w:r w:rsidRPr="00FB69CC">
        <w:rPr>
          <w:rFonts w:ascii="GHEA Grapalat" w:hAnsi="GHEA Grapalat" w:cs="Times Unicode"/>
          <w:lang w:val="af-ZA"/>
        </w:rPr>
        <w:t xml:space="preserve"> </w:t>
      </w:r>
      <w:r w:rsidRPr="00FB69CC">
        <w:rPr>
          <w:rFonts w:ascii="GHEA Grapalat" w:hAnsi="GHEA Grapalat" w:cs="Times Unicode"/>
          <w:lang w:val="hy-AM"/>
        </w:rPr>
        <w:t>որակի</w:t>
      </w:r>
      <w:r w:rsidRPr="00FB69CC">
        <w:rPr>
          <w:rFonts w:ascii="GHEA Grapalat" w:hAnsi="GHEA Grapalat" w:cs="Times Unicode"/>
          <w:lang w:val="af-ZA"/>
        </w:rPr>
        <w:t xml:space="preserve"> </w:t>
      </w:r>
      <w:r w:rsidRPr="00FB69CC">
        <w:rPr>
          <w:rFonts w:ascii="GHEA Grapalat" w:hAnsi="GHEA Grapalat" w:cs="Times Unicode"/>
          <w:lang w:val="hy-AM"/>
        </w:rPr>
        <w:t>հսկողության</w:t>
      </w:r>
      <w:r w:rsidRPr="00FB69CC">
        <w:rPr>
          <w:rFonts w:ascii="GHEA Grapalat" w:hAnsi="GHEA Grapalat" w:cs="Times Unicode"/>
          <w:lang w:val="af-ZA"/>
        </w:rPr>
        <w:t xml:space="preserve"> </w:t>
      </w:r>
      <w:r w:rsidRPr="00FB69CC">
        <w:rPr>
          <w:rFonts w:ascii="GHEA Grapalat" w:hAnsi="GHEA Grapalat" w:cs="Times Unicode"/>
          <w:lang w:val="hy-AM"/>
        </w:rPr>
        <w:t>բնագավառում</w:t>
      </w:r>
      <w:r w:rsidRPr="00FB69CC">
        <w:rPr>
          <w:rFonts w:ascii="GHEA Grapalat" w:hAnsi="GHEA Grapalat" w:cs="Times Unicode"/>
          <w:lang w:val="af-ZA"/>
        </w:rPr>
        <w:t xml:space="preserve"> </w:t>
      </w:r>
      <w:r w:rsidRPr="00FB69CC">
        <w:rPr>
          <w:rFonts w:ascii="GHEA Grapalat" w:hAnsi="GHEA Grapalat" w:cs="Times Unicode"/>
          <w:lang w:val="hy-AM"/>
        </w:rPr>
        <w:t>կատարվող</w:t>
      </w:r>
      <w:r w:rsidRPr="00FB69CC">
        <w:rPr>
          <w:rFonts w:ascii="GHEA Grapalat" w:hAnsi="GHEA Grapalat" w:cs="Times Unicode"/>
          <w:lang w:val="af-ZA"/>
        </w:rPr>
        <w:t xml:space="preserve"> </w:t>
      </w:r>
      <w:r w:rsidRPr="00FB69CC">
        <w:rPr>
          <w:rFonts w:ascii="GHEA Grapalat" w:hAnsi="GHEA Grapalat" w:cs="Times Unicode"/>
          <w:lang w:val="hy-AM"/>
        </w:rPr>
        <w:t>աշխատանքների</w:t>
      </w:r>
      <w:r w:rsidRPr="00FB69CC">
        <w:rPr>
          <w:rFonts w:ascii="GHEA Grapalat" w:hAnsi="GHEA Grapalat" w:cs="Times Unicode"/>
          <w:lang w:val="af-ZA"/>
        </w:rPr>
        <w:t xml:space="preserve"> </w:t>
      </w:r>
      <w:r w:rsidRPr="00FB69CC">
        <w:rPr>
          <w:rFonts w:ascii="GHEA Grapalat" w:hAnsi="GHEA Grapalat" w:cs="Times Unicode"/>
          <w:lang w:val="hy-AM"/>
        </w:rPr>
        <w:t>արդյունավետ</w:t>
      </w:r>
      <w:r w:rsidRPr="00FB69CC">
        <w:rPr>
          <w:rFonts w:ascii="GHEA Grapalat" w:hAnsi="GHEA Grapalat" w:cs="Times Unicode"/>
          <w:lang w:val="af-ZA"/>
        </w:rPr>
        <w:t xml:space="preserve"> </w:t>
      </w:r>
      <w:r w:rsidRPr="00FB69CC">
        <w:rPr>
          <w:rFonts w:ascii="GHEA Grapalat" w:hAnsi="GHEA Grapalat" w:cs="Times Unicode"/>
          <w:lang w:val="hy-AM"/>
        </w:rPr>
        <w:t>իրականացմանն</w:t>
      </w:r>
      <w:r w:rsidRPr="00FB69CC">
        <w:rPr>
          <w:rFonts w:ascii="GHEA Grapalat" w:hAnsi="GHEA Grapalat" w:cs="Times Unicode"/>
          <w:lang w:val="af-ZA"/>
        </w:rPr>
        <w:t xml:space="preserve"> </w:t>
      </w:r>
      <w:r w:rsidRPr="00FB69CC">
        <w:rPr>
          <w:rFonts w:ascii="GHEA Grapalat" w:hAnsi="GHEA Grapalat" w:cs="Times Unicode"/>
          <w:lang w:val="hy-AM"/>
        </w:rPr>
        <w:t>ուղղված</w:t>
      </w:r>
      <w:r w:rsidRPr="00FB69CC">
        <w:rPr>
          <w:rFonts w:ascii="GHEA Grapalat" w:hAnsi="GHEA Grapalat" w:cs="Times Unicode"/>
          <w:lang w:val="af-ZA"/>
        </w:rPr>
        <w:t xml:space="preserve"> </w:t>
      </w:r>
      <w:r w:rsidRPr="00FB69CC">
        <w:rPr>
          <w:rFonts w:ascii="GHEA Grapalat" w:hAnsi="GHEA Grapalat" w:cs="Times Unicode"/>
          <w:lang w:val="hy-AM"/>
        </w:rPr>
        <w:t>հանձնարարականների,</w:t>
      </w:r>
      <w:r w:rsidRPr="00FB69CC">
        <w:rPr>
          <w:rFonts w:ascii="GHEA Grapalat" w:hAnsi="GHEA Grapalat" w:cs="Times Unicode"/>
          <w:lang w:val="af-ZA"/>
        </w:rPr>
        <w:t xml:space="preserve"> </w:t>
      </w:r>
      <w:r w:rsidRPr="00FB69CC">
        <w:rPr>
          <w:rFonts w:ascii="GHEA Grapalat" w:hAnsi="GHEA Grapalat" w:cs="Times Unicode"/>
          <w:lang w:val="hy-AM"/>
        </w:rPr>
        <w:t>առաջարկությունների</w:t>
      </w:r>
      <w:r w:rsidRPr="00FB69CC">
        <w:rPr>
          <w:rFonts w:ascii="GHEA Grapalat" w:hAnsi="GHEA Grapalat" w:cs="Times Unicode"/>
          <w:lang w:val="af-ZA"/>
        </w:rPr>
        <w:t xml:space="preserve"> </w:t>
      </w:r>
      <w:r w:rsidRPr="00FB69CC">
        <w:rPr>
          <w:rFonts w:ascii="GHEA Grapalat" w:hAnsi="GHEA Grapalat" w:cs="Times Unicode"/>
          <w:lang w:val="hy-AM"/>
        </w:rPr>
        <w:t>ներկայացման աշխատանքները</w:t>
      </w:r>
      <w:r w:rsidRPr="00FB69CC">
        <w:rPr>
          <w:rFonts w:ascii="GHEA Grapalat" w:hAnsi="GHEA Grapalat" w:cs="Times Unicode"/>
          <w:lang w:val="af-ZA"/>
        </w:rPr>
        <w:t xml:space="preserve">. </w:t>
      </w:r>
    </w:p>
    <w:p w14:paraId="15372A04" w14:textId="77777777" w:rsidR="009C4227"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065C98">
        <w:rPr>
          <w:rFonts w:ascii="GHEA Grapalat" w:hAnsi="GHEA Grapalat"/>
          <w:lang w:val="af-ZA"/>
        </w:rPr>
        <w:lastRenderedPageBreak/>
        <w:t>ի</w:t>
      </w:r>
      <w:r w:rsidRPr="00065C98">
        <w:rPr>
          <w:rFonts w:ascii="GHEA Grapalat" w:hAnsi="GHEA Grapalat"/>
          <w:lang w:val="hy-AM"/>
        </w:rPr>
        <w:t>րականացնում</w:t>
      </w:r>
      <w:r w:rsidRPr="00065C98">
        <w:rPr>
          <w:rFonts w:ascii="GHEA Grapalat" w:hAnsi="GHEA Grapalat"/>
          <w:lang w:val="af-ZA"/>
        </w:rPr>
        <w:t xml:space="preserve"> </w:t>
      </w:r>
      <w:r w:rsidRPr="00065C98">
        <w:rPr>
          <w:rFonts w:ascii="GHEA Grapalat" w:hAnsi="GHEA Grapalat"/>
          <w:lang w:val="hy-AM"/>
        </w:rPr>
        <w:t xml:space="preserve">է </w:t>
      </w:r>
      <w:r w:rsidRPr="00065C98">
        <w:rPr>
          <w:rFonts w:ascii="GHEA Grapalat" w:hAnsi="GHEA Grapalat" w:cs="Times Unicode"/>
          <w:lang w:val="hy-AM"/>
        </w:rPr>
        <w:t>սննդամթերքի</w:t>
      </w:r>
      <w:r w:rsidRPr="00065C98">
        <w:rPr>
          <w:rFonts w:ascii="GHEA Grapalat" w:hAnsi="GHEA Grapalat"/>
          <w:lang w:val="af-ZA"/>
        </w:rPr>
        <w:t xml:space="preserve"> </w:t>
      </w:r>
      <w:r w:rsidRPr="00065C98">
        <w:rPr>
          <w:rFonts w:ascii="GHEA Grapalat" w:hAnsi="GHEA Grapalat" w:cs="Times Unicode"/>
          <w:lang w:val="hy-AM"/>
        </w:rPr>
        <w:t>արտադրության</w:t>
      </w:r>
      <w:r w:rsidRPr="00065C98">
        <w:rPr>
          <w:rFonts w:ascii="GHEA Grapalat" w:hAnsi="GHEA Grapalat"/>
          <w:lang w:val="af-ZA"/>
        </w:rPr>
        <w:t xml:space="preserve"> </w:t>
      </w:r>
      <w:r w:rsidRPr="00065C98">
        <w:rPr>
          <w:rFonts w:ascii="GHEA Grapalat" w:hAnsi="GHEA Grapalat" w:cs="Times Unicode"/>
          <w:lang w:val="hy-AM"/>
        </w:rPr>
        <w:t>փուլում</w:t>
      </w:r>
      <w:r w:rsidRPr="00065C98">
        <w:rPr>
          <w:rFonts w:ascii="GHEA Grapalat" w:hAnsi="GHEA Grapalat"/>
          <w:lang w:val="af-ZA"/>
        </w:rPr>
        <w:t xml:space="preserve"> </w:t>
      </w:r>
      <w:r w:rsidRPr="00065C98">
        <w:rPr>
          <w:rFonts w:ascii="GHEA Grapalat" w:hAnsi="GHEA Grapalat" w:cs="Times Unicode"/>
          <w:lang w:val="hy-AM"/>
        </w:rPr>
        <w:t>վտանգի</w:t>
      </w:r>
      <w:r w:rsidRPr="00065C98">
        <w:rPr>
          <w:rFonts w:ascii="GHEA Grapalat" w:hAnsi="GHEA Grapalat"/>
          <w:lang w:val="af-ZA"/>
        </w:rPr>
        <w:t xml:space="preserve"> </w:t>
      </w:r>
      <w:r w:rsidRPr="00065C98">
        <w:rPr>
          <w:rFonts w:ascii="GHEA Grapalat" w:hAnsi="GHEA Grapalat" w:cs="Times Unicode"/>
          <w:lang w:val="hy-AM"/>
        </w:rPr>
        <w:t>աղբյուրի</w:t>
      </w:r>
      <w:r w:rsidRPr="00065C98">
        <w:rPr>
          <w:rFonts w:ascii="GHEA Grapalat" w:hAnsi="GHEA Grapalat"/>
          <w:lang w:val="af-ZA"/>
        </w:rPr>
        <w:t xml:space="preserve"> </w:t>
      </w:r>
      <w:r w:rsidRPr="00065C98">
        <w:rPr>
          <w:rFonts w:ascii="GHEA Grapalat" w:hAnsi="GHEA Grapalat" w:cs="Times Unicode"/>
          <w:lang w:val="hy-AM"/>
        </w:rPr>
        <w:t>վերլուծության</w:t>
      </w:r>
      <w:r w:rsidRPr="00065C98">
        <w:rPr>
          <w:rFonts w:ascii="GHEA Grapalat" w:hAnsi="GHEA Grapalat"/>
          <w:lang w:val="af-ZA"/>
        </w:rPr>
        <w:t xml:space="preserve"> </w:t>
      </w:r>
      <w:r w:rsidRPr="00065C98">
        <w:rPr>
          <w:rFonts w:ascii="GHEA Grapalat" w:hAnsi="GHEA Grapalat" w:cs="Times Unicode"/>
          <w:lang w:val="hy-AM"/>
        </w:rPr>
        <w:t>և</w:t>
      </w:r>
      <w:r w:rsidRPr="00065C98">
        <w:rPr>
          <w:rFonts w:ascii="GHEA Grapalat" w:hAnsi="GHEA Grapalat"/>
          <w:lang w:val="af-ZA"/>
        </w:rPr>
        <w:t xml:space="preserve"> </w:t>
      </w:r>
      <w:r w:rsidRPr="00065C98">
        <w:rPr>
          <w:rFonts w:ascii="GHEA Grapalat" w:hAnsi="GHEA Grapalat" w:cs="Times Unicode"/>
          <w:lang w:val="hy-AM"/>
        </w:rPr>
        <w:t>հսկման</w:t>
      </w:r>
      <w:r w:rsidRPr="00065C98">
        <w:rPr>
          <w:rFonts w:ascii="GHEA Grapalat" w:hAnsi="GHEA Grapalat"/>
          <w:lang w:val="af-ZA"/>
        </w:rPr>
        <w:t xml:space="preserve"> </w:t>
      </w:r>
      <w:r w:rsidRPr="00065C98">
        <w:rPr>
          <w:rFonts w:ascii="GHEA Grapalat" w:hAnsi="GHEA Grapalat" w:cs="Times Unicode"/>
          <w:lang w:val="hy-AM"/>
        </w:rPr>
        <w:t>կրիտիկական</w:t>
      </w:r>
      <w:r w:rsidRPr="00065C98">
        <w:rPr>
          <w:rFonts w:ascii="GHEA Grapalat" w:hAnsi="GHEA Grapalat"/>
          <w:lang w:val="af-ZA"/>
        </w:rPr>
        <w:t xml:space="preserve"> </w:t>
      </w:r>
      <w:r w:rsidRPr="00065C98">
        <w:rPr>
          <w:rFonts w:ascii="GHEA Grapalat" w:hAnsi="GHEA Grapalat" w:cs="Times Unicode"/>
          <w:lang w:val="hy-AM"/>
        </w:rPr>
        <w:t>կետերի</w:t>
      </w:r>
      <w:r w:rsidRPr="00065C98">
        <w:rPr>
          <w:rFonts w:ascii="GHEA Grapalat" w:hAnsi="GHEA Grapalat"/>
          <w:lang w:val="af-ZA"/>
        </w:rPr>
        <w:t xml:space="preserve"> </w:t>
      </w:r>
      <w:r w:rsidRPr="00065C98">
        <w:rPr>
          <w:rFonts w:ascii="GHEA Grapalat" w:hAnsi="GHEA Grapalat"/>
          <w:lang w:val="hy-AM"/>
        </w:rPr>
        <w:t>համակարգի</w:t>
      </w:r>
      <w:r w:rsidRPr="00065C98">
        <w:rPr>
          <w:rFonts w:ascii="GHEA Grapalat" w:hAnsi="GHEA Grapalat"/>
          <w:lang w:val="af-ZA"/>
        </w:rPr>
        <w:t xml:space="preserve"> </w:t>
      </w:r>
      <w:r w:rsidRPr="00065C98">
        <w:rPr>
          <w:rFonts w:ascii="GHEA Grapalat" w:hAnsi="GHEA Grapalat"/>
          <w:lang w:val="hy-AM"/>
        </w:rPr>
        <w:t>ներդրման</w:t>
      </w:r>
      <w:r w:rsidRPr="00065C98">
        <w:rPr>
          <w:rFonts w:ascii="GHEA Grapalat" w:hAnsi="GHEA Grapalat"/>
          <w:lang w:val="af-ZA"/>
        </w:rPr>
        <w:t xml:space="preserve"> </w:t>
      </w:r>
      <w:r w:rsidRPr="00065C98">
        <w:rPr>
          <w:rFonts w:ascii="GHEA Grapalat" w:hAnsi="GHEA Grapalat"/>
          <w:lang w:val="hy-AM"/>
        </w:rPr>
        <w:t>վերաբերյալ</w:t>
      </w:r>
      <w:r w:rsidRPr="00065C98">
        <w:rPr>
          <w:rFonts w:ascii="GHEA Grapalat" w:hAnsi="GHEA Grapalat"/>
          <w:lang w:val="af-ZA"/>
        </w:rPr>
        <w:t xml:space="preserve"> </w:t>
      </w:r>
      <w:r w:rsidRPr="00065C98">
        <w:rPr>
          <w:rFonts w:ascii="GHEA Grapalat" w:hAnsi="GHEA Grapalat"/>
          <w:lang w:val="hy-AM"/>
        </w:rPr>
        <w:t>սննդի</w:t>
      </w:r>
      <w:r w:rsidRPr="00065C98">
        <w:rPr>
          <w:rFonts w:ascii="GHEA Grapalat" w:hAnsi="GHEA Grapalat"/>
          <w:lang w:val="af-ZA"/>
        </w:rPr>
        <w:t xml:space="preserve"> </w:t>
      </w:r>
      <w:r w:rsidRPr="00065C98">
        <w:rPr>
          <w:rFonts w:ascii="GHEA Grapalat" w:hAnsi="GHEA Grapalat"/>
          <w:lang w:val="hy-AM"/>
        </w:rPr>
        <w:t>շղթայի</w:t>
      </w:r>
      <w:r w:rsidRPr="00065C98">
        <w:rPr>
          <w:rFonts w:ascii="GHEA Grapalat" w:hAnsi="GHEA Grapalat"/>
          <w:lang w:val="af-ZA"/>
        </w:rPr>
        <w:t xml:space="preserve"> </w:t>
      </w:r>
      <w:r w:rsidRPr="00065C98">
        <w:rPr>
          <w:rFonts w:ascii="GHEA Grapalat" w:hAnsi="GHEA Grapalat"/>
          <w:lang w:val="hy-AM"/>
        </w:rPr>
        <w:t>օպերատորներին խորհրդատվության</w:t>
      </w:r>
      <w:r w:rsidRPr="00065C98">
        <w:rPr>
          <w:rFonts w:ascii="GHEA Grapalat" w:hAnsi="GHEA Grapalat"/>
          <w:lang w:val="af-ZA"/>
        </w:rPr>
        <w:t xml:space="preserve"> </w:t>
      </w:r>
      <w:r w:rsidRPr="00065C98">
        <w:rPr>
          <w:rFonts w:ascii="GHEA Grapalat" w:hAnsi="GHEA Grapalat"/>
          <w:lang w:val="hy-AM"/>
        </w:rPr>
        <w:t>տրամադրման աշխատանքները</w:t>
      </w:r>
      <w:r w:rsidRPr="00065C98">
        <w:rPr>
          <w:rFonts w:ascii="GHEA Grapalat" w:hAnsi="GHEA Grapalat"/>
          <w:lang w:val="af-ZA"/>
        </w:rPr>
        <w:t>.</w:t>
      </w:r>
    </w:p>
    <w:p w14:paraId="00539347" w14:textId="77777777" w:rsidR="009C4227"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065C98">
        <w:rPr>
          <w:rFonts w:ascii="GHEA Grapalat" w:hAnsi="GHEA Grapalat"/>
          <w:lang w:val="af-ZA"/>
        </w:rPr>
        <w:t>ի</w:t>
      </w:r>
      <w:r w:rsidRPr="00065C98">
        <w:rPr>
          <w:rFonts w:ascii="GHEA Grapalat" w:hAnsi="GHEA Grapalat"/>
          <w:lang w:val="hy-AM"/>
        </w:rPr>
        <w:t>րականացնում</w:t>
      </w:r>
      <w:r w:rsidRPr="00065C98">
        <w:rPr>
          <w:rFonts w:ascii="GHEA Grapalat" w:hAnsi="GHEA Grapalat"/>
          <w:lang w:val="af-ZA"/>
        </w:rPr>
        <w:t xml:space="preserve"> </w:t>
      </w:r>
      <w:r w:rsidRPr="00065C98">
        <w:rPr>
          <w:rFonts w:ascii="GHEA Grapalat" w:hAnsi="GHEA Grapalat"/>
          <w:lang w:val="hy-AM"/>
        </w:rPr>
        <w:t xml:space="preserve">է </w:t>
      </w:r>
      <w:r w:rsidRPr="00065C98">
        <w:rPr>
          <w:rFonts w:ascii="GHEA Grapalat" w:hAnsi="GHEA Grapalat"/>
          <w:lang w:val="af-ZA"/>
        </w:rPr>
        <w:t>ս</w:t>
      </w:r>
      <w:r w:rsidRPr="00065C98">
        <w:rPr>
          <w:rFonts w:ascii="GHEA Grapalat" w:hAnsi="GHEA Grapalat" w:cs="Times Unicode"/>
          <w:lang w:val="hy-AM"/>
        </w:rPr>
        <w:t>ննդամթերքի</w:t>
      </w:r>
      <w:r w:rsidRPr="00065C98">
        <w:rPr>
          <w:rFonts w:ascii="GHEA Grapalat" w:hAnsi="GHEA Grapalat" w:cs="Times Unicode"/>
          <w:lang w:val="af-ZA"/>
        </w:rPr>
        <w:t xml:space="preserve"> </w:t>
      </w:r>
      <w:r w:rsidRPr="00065C98">
        <w:rPr>
          <w:rFonts w:ascii="GHEA Grapalat" w:hAnsi="GHEA Grapalat" w:cs="Times Unicode"/>
          <w:lang w:val="hy-AM"/>
        </w:rPr>
        <w:t>անվտանգության</w:t>
      </w:r>
      <w:r w:rsidRPr="00065C98">
        <w:rPr>
          <w:rFonts w:ascii="GHEA Grapalat" w:hAnsi="GHEA Grapalat" w:cs="Times Unicode"/>
          <w:lang w:val="af-ZA"/>
        </w:rPr>
        <w:t xml:space="preserve"> </w:t>
      </w:r>
      <w:r w:rsidRPr="00065C98">
        <w:rPr>
          <w:rFonts w:ascii="GHEA Grapalat" w:hAnsi="GHEA Grapalat" w:cs="Times Unicode"/>
          <w:lang w:val="hy-AM"/>
        </w:rPr>
        <w:t>և</w:t>
      </w:r>
      <w:r w:rsidRPr="00065C98">
        <w:rPr>
          <w:rFonts w:ascii="GHEA Grapalat" w:hAnsi="GHEA Grapalat" w:cs="Times Unicode"/>
          <w:lang w:val="af-ZA"/>
        </w:rPr>
        <w:t xml:space="preserve"> </w:t>
      </w:r>
      <w:r w:rsidRPr="00065C98">
        <w:rPr>
          <w:rFonts w:ascii="GHEA Grapalat" w:hAnsi="GHEA Grapalat" w:cs="Times Unicode"/>
          <w:lang w:val="hy-AM"/>
        </w:rPr>
        <w:t>որակի</w:t>
      </w:r>
      <w:r w:rsidRPr="00065C98">
        <w:rPr>
          <w:rFonts w:ascii="GHEA Grapalat" w:hAnsi="GHEA Grapalat" w:cs="Times Unicode"/>
          <w:lang w:val="af-ZA"/>
        </w:rPr>
        <w:t xml:space="preserve"> </w:t>
      </w:r>
      <w:r w:rsidRPr="00065C98">
        <w:rPr>
          <w:rFonts w:ascii="GHEA Grapalat" w:hAnsi="GHEA Grapalat" w:cs="Times Unicode"/>
          <w:lang w:val="hy-AM"/>
        </w:rPr>
        <w:t>հսկողության</w:t>
      </w:r>
      <w:r w:rsidRPr="00065C98">
        <w:rPr>
          <w:rFonts w:ascii="GHEA Grapalat" w:hAnsi="GHEA Grapalat" w:cs="Times Unicode"/>
          <w:lang w:val="af-ZA"/>
        </w:rPr>
        <w:t xml:space="preserve"> բնագավառներում </w:t>
      </w:r>
      <w:r w:rsidRPr="00065C98">
        <w:rPr>
          <w:rFonts w:ascii="GHEA Grapalat" w:hAnsi="GHEA Grapalat"/>
          <w:lang w:val="af-ZA"/>
        </w:rPr>
        <w:t xml:space="preserve"> </w:t>
      </w:r>
      <w:r w:rsidRPr="00065C98">
        <w:rPr>
          <w:rFonts w:ascii="GHEA Grapalat" w:hAnsi="GHEA Grapalat" w:cs="Times Unicode"/>
          <w:lang w:val="hy-AM"/>
        </w:rPr>
        <w:t>միջազգային</w:t>
      </w:r>
      <w:r w:rsidRPr="00065C98">
        <w:rPr>
          <w:rFonts w:ascii="GHEA Grapalat" w:hAnsi="GHEA Grapalat"/>
          <w:lang w:val="af-ZA"/>
        </w:rPr>
        <w:t xml:space="preserve"> </w:t>
      </w:r>
      <w:r w:rsidRPr="00065C98">
        <w:rPr>
          <w:rFonts w:ascii="GHEA Grapalat" w:hAnsi="GHEA Grapalat" w:cs="Times Unicode"/>
          <w:lang w:val="hy-AM"/>
        </w:rPr>
        <w:t>և</w:t>
      </w:r>
      <w:r w:rsidRPr="00065C98">
        <w:rPr>
          <w:rFonts w:ascii="GHEA Grapalat" w:hAnsi="GHEA Grapalat"/>
          <w:lang w:val="af-ZA"/>
        </w:rPr>
        <w:t xml:space="preserve"> </w:t>
      </w:r>
      <w:r w:rsidRPr="00065C98">
        <w:rPr>
          <w:rFonts w:ascii="GHEA Grapalat" w:hAnsi="GHEA Grapalat" w:cs="Times Unicode"/>
          <w:lang w:val="hy-AM"/>
        </w:rPr>
        <w:t>տարածաշրջանային</w:t>
      </w:r>
      <w:r w:rsidRPr="00065C98">
        <w:rPr>
          <w:rFonts w:ascii="GHEA Grapalat" w:hAnsi="GHEA Grapalat"/>
          <w:lang w:val="af-ZA"/>
        </w:rPr>
        <w:t xml:space="preserve"> </w:t>
      </w:r>
      <w:r w:rsidRPr="00065C98">
        <w:rPr>
          <w:rFonts w:ascii="GHEA Grapalat" w:hAnsi="GHEA Grapalat" w:cs="Times Unicode"/>
          <w:lang w:val="hy-AM"/>
        </w:rPr>
        <w:t>համապատասխան</w:t>
      </w:r>
      <w:r w:rsidRPr="00065C98">
        <w:rPr>
          <w:rFonts w:ascii="GHEA Grapalat" w:hAnsi="GHEA Grapalat"/>
          <w:lang w:val="af-ZA"/>
        </w:rPr>
        <w:t xml:space="preserve"> </w:t>
      </w:r>
      <w:r w:rsidRPr="00065C98">
        <w:rPr>
          <w:rFonts w:ascii="GHEA Grapalat" w:hAnsi="GHEA Grapalat" w:cs="Times Unicode"/>
          <w:lang w:val="hy-AM"/>
        </w:rPr>
        <w:t>կազմակերպությունների</w:t>
      </w:r>
      <w:r w:rsidRPr="00065C98">
        <w:rPr>
          <w:rFonts w:ascii="GHEA Grapalat" w:hAnsi="GHEA Grapalat"/>
          <w:lang w:val="af-ZA"/>
        </w:rPr>
        <w:t xml:space="preserve"> </w:t>
      </w:r>
      <w:r w:rsidRPr="00065C98">
        <w:rPr>
          <w:rFonts w:ascii="GHEA Grapalat" w:hAnsi="GHEA Grapalat" w:cs="Times Unicode"/>
          <w:lang w:val="hy-AM"/>
        </w:rPr>
        <w:t>հետ</w:t>
      </w:r>
      <w:r w:rsidRPr="00065C98">
        <w:rPr>
          <w:rFonts w:ascii="GHEA Grapalat" w:hAnsi="GHEA Grapalat"/>
          <w:lang w:val="af-ZA"/>
        </w:rPr>
        <w:t xml:space="preserve"> </w:t>
      </w:r>
      <w:r w:rsidRPr="00065C98">
        <w:rPr>
          <w:rFonts w:ascii="GHEA Grapalat" w:hAnsi="GHEA Grapalat" w:cs="Times Unicode"/>
          <w:lang w:val="hy-AM"/>
        </w:rPr>
        <w:t>համագործակցության աշխատանքները</w:t>
      </w:r>
      <w:r w:rsidRPr="00065C98">
        <w:rPr>
          <w:rFonts w:ascii="GHEA Grapalat" w:hAnsi="GHEA Grapalat"/>
          <w:lang w:val="af-ZA"/>
        </w:rPr>
        <w:t xml:space="preserve">. </w:t>
      </w:r>
    </w:p>
    <w:p w14:paraId="2145CAA2" w14:textId="77777777" w:rsidR="009C4227"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065C98">
        <w:rPr>
          <w:rFonts w:ascii="GHEA Grapalat" w:hAnsi="GHEA Grapalat"/>
          <w:lang w:val="af-ZA"/>
        </w:rPr>
        <w:t>ի</w:t>
      </w:r>
      <w:r w:rsidRPr="00065C98">
        <w:rPr>
          <w:rFonts w:ascii="GHEA Grapalat" w:hAnsi="GHEA Grapalat"/>
          <w:lang w:val="hy-AM"/>
        </w:rPr>
        <w:t>րականացնում</w:t>
      </w:r>
      <w:r w:rsidRPr="00065C98">
        <w:rPr>
          <w:rFonts w:ascii="GHEA Grapalat" w:hAnsi="GHEA Grapalat"/>
          <w:lang w:val="af-ZA"/>
        </w:rPr>
        <w:t xml:space="preserve"> </w:t>
      </w:r>
      <w:r w:rsidRPr="00065C98">
        <w:rPr>
          <w:rFonts w:ascii="GHEA Grapalat" w:hAnsi="GHEA Grapalat"/>
          <w:lang w:val="hy-AM"/>
        </w:rPr>
        <w:t xml:space="preserve">է </w:t>
      </w:r>
      <w:r w:rsidRPr="00065C98">
        <w:rPr>
          <w:rFonts w:ascii="GHEA Grapalat" w:hAnsi="GHEA Grapalat"/>
          <w:lang w:val="af-ZA"/>
        </w:rPr>
        <w:t>մոնիթորինգային ծրագրերի նախագծման և իրականացման վերաբերյալ առաջարկությունների ներկայաց</w:t>
      </w:r>
      <w:r w:rsidRPr="00065C98">
        <w:rPr>
          <w:rFonts w:ascii="GHEA Grapalat" w:hAnsi="GHEA Grapalat"/>
          <w:lang w:val="hy-AM"/>
        </w:rPr>
        <w:t>ման աշխատանքները</w:t>
      </w:r>
      <w:r w:rsidRPr="00065C98">
        <w:rPr>
          <w:rFonts w:ascii="GHEA Grapalat" w:hAnsi="GHEA Grapalat"/>
          <w:lang w:val="af-ZA"/>
        </w:rPr>
        <w:t>.</w:t>
      </w:r>
    </w:p>
    <w:p w14:paraId="0D7B7968" w14:textId="77777777" w:rsidR="009C4227"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065C98">
        <w:rPr>
          <w:rFonts w:ascii="GHEA Grapalat" w:hAnsi="GHEA Grapalat" w:cs="Sylfaen"/>
          <w:color w:val="000000"/>
          <w:lang w:val="af-ZA"/>
        </w:rPr>
        <w:t>իրականացնում է</w:t>
      </w:r>
      <w:r w:rsidRPr="00065C98">
        <w:rPr>
          <w:rFonts w:ascii="GHEA Grapalat" w:hAnsi="GHEA Grapalat" w:cs="Sylfaen"/>
          <w:color w:val="000000"/>
          <w:lang w:val="hy-AM"/>
        </w:rPr>
        <w:t xml:space="preserve"> սննդամթերքի</w:t>
      </w:r>
      <w:r w:rsidRPr="00065C98">
        <w:rPr>
          <w:rFonts w:ascii="GHEA Grapalat" w:hAnsi="GHEA Grapalat"/>
          <w:color w:val="000000"/>
          <w:lang w:val="hy-AM"/>
        </w:rPr>
        <w:t xml:space="preserve"> </w:t>
      </w:r>
      <w:r w:rsidRPr="00065C98">
        <w:rPr>
          <w:rFonts w:ascii="GHEA Grapalat" w:hAnsi="GHEA Grapalat" w:cs="Sylfaen"/>
          <w:color w:val="000000"/>
          <w:lang w:val="hy-AM"/>
        </w:rPr>
        <w:t>անվտանգության</w:t>
      </w:r>
      <w:r w:rsidRPr="00065C98">
        <w:rPr>
          <w:rFonts w:ascii="GHEA Grapalat" w:hAnsi="GHEA Grapalat"/>
          <w:color w:val="000000"/>
          <w:lang w:val="hy-AM"/>
        </w:rPr>
        <w:t xml:space="preserve"> </w:t>
      </w:r>
      <w:r w:rsidRPr="00065C98">
        <w:rPr>
          <w:rFonts w:ascii="GHEA Grapalat" w:hAnsi="GHEA Grapalat" w:cs="Sylfaen"/>
          <w:color w:val="000000"/>
          <w:lang w:val="hy-AM"/>
        </w:rPr>
        <w:t>բնագավառում</w:t>
      </w:r>
      <w:r w:rsidRPr="00065C98">
        <w:rPr>
          <w:rFonts w:ascii="GHEA Grapalat" w:hAnsi="GHEA Grapalat"/>
          <w:color w:val="000000"/>
          <w:lang w:val="hy-AM"/>
        </w:rPr>
        <w:t xml:space="preserve"> </w:t>
      </w:r>
      <w:r w:rsidRPr="00065C98">
        <w:rPr>
          <w:rFonts w:ascii="GHEA Grapalat" w:hAnsi="GHEA Grapalat" w:cs="Sylfaen"/>
          <w:color w:val="000000"/>
          <w:lang w:val="hy-AM"/>
        </w:rPr>
        <w:t>Տեսչական</w:t>
      </w:r>
      <w:r w:rsidRPr="00065C98">
        <w:rPr>
          <w:rFonts w:ascii="GHEA Grapalat" w:hAnsi="GHEA Grapalat"/>
          <w:color w:val="000000"/>
          <w:lang w:val="hy-AM"/>
        </w:rPr>
        <w:t xml:space="preserve"> </w:t>
      </w:r>
      <w:r w:rsidRPr="00065C98">
        <w:rPr>
          <w:rFonts w:ascii="GHEA Grapalat" w:hAnsi="GHEA Grapalat" w:cs="Sylfaen"/>
          <w:color w:val="000000"/>
          <w:lang w:val="hy-AM"/>
        </w:rPr>
        <w:t>մարմնի</w:t>
      </w:r>
      <w:r w:rsidRPr="00065C98">
        <w:rPr>
          <w:rFonts w:ascii="GHEA Grapalat" w:hAnsi="GHEA Grapalat"/>
          <w:color w:val="000000"/>
          <w:lang w:val="hy-AM"/>
        </w:rPr>
        <w:t xml:space="preserve"> </w:t>
      </w:r>
      <w:r w:rsidRPr="00065C98">
        <w:rPr>
          <w:rFonts w:ascii="GHEA Grapalat" w:hAnsi="GHEA Grapalat" w:cs="Sylfaen"/>
          <w:color w:val="000000"/>
          <w:lang w:val="hy-AM"/>
        </w:rPr>
        <w:t>քաղաքականության</w:t>
      </w:r>
      <w:r w:rsidRPr="00065C98">
        <w:rPr>
          <w:rFonts w:ascii="GHEA Grapalat" w:hAnsi="GHEA Grapalat"/>
          <w:color w:val="000000"/>
          <w:lang w:val="hy-AM"/>
        </w:rPr>
        <w:t xml:space="preserve">, </w:t>
      </w:r>
      <w:r w:rsidRPr="00065C98">
        <w:rPr>
          <w:rFonts w:ascii="GHEA Grapalat" w:hAnsi="GHEA Grapalat" w:cs="Sylfaen"/>
          <w:color w:val="000000"/>
          <w:lang w:val="hy-AM"/>
        </w:rPr>
        <w:t>նպատակների</w:t>
      </w:r>
      <w:r w:rsidRPr="00065C98">
        <w:rPr>
          <w:rFonts w:ascii="GHEA Grapalat" w:hAnsi="GHEA Grapalat"/>
          <w:color w:val="000000"/>
          <w:lang w:val="hy-AM"/>
        </w:rPr>
        <w:t xml:space="preserve"> </w:t>
      </w:r>
      <w:r w:rsidRPr="00065C98">
        <w:rPr>
          <w:rFonts w:ascii="GHEA Grapalat" w:hAnsi="GHEA Grapalat" w:cs="Sylfaen"/>
          <w:color w:val="000000"/>
          <w:lang w:val="hy-AM"/>
        </w:rPr>
        <w:t>և</w:t>
      </w:r>
      <w:r w:rsidRPr="00065C98">
        <w:rPr>
          <w:rFonts w:ascii="GHEA Grapalat" w:hAnsi="GHEA Grapalat"/>
          <w:color w:val="000000"/>
          <w:lang w:val="hy-AM"/>
        </w:rPr>
        <w:t xml:space="preserve"> </w:t>
      </w:r>
      <w:r w:rsidRPr="00065C98">
        <w:rPr>
          <w:rFonts w:ascii="GHEA Grapalat" w:hAnsi="GHEA Grapalat" w:cs="Sylfaen"/>
          <w:color w:val="000000"/>
          <w:lang w:val="hy-AM"/>
        </w:rPr>
        <w:t>խնդիրների</w:t>
      </w:r>
      <w:r w:rsidRPr="00065C98">
        <w:rPr>
          <w:rFonts w:ascii="GHEA Grapalat" w:hAnsi="GHEA Grapalat"/>
          <w:color w:val="000000"/>
          <w:lang w:val="hy-AM"/>
        </w:rPr>
        <w:t xml:space="preserve"> </w:t>
      </w:r>
      <w:r w:rsidRPr="00065C98">
        <w:rPr>
          <w:rFonts w:ascii="GHEA Grapalat" w:hAnsi="GHEA Grapalat" w:cs="Sylfaen"/>
          <w:color w:val="000000"/>
          <w:lang w:val="hy-AM"/>
        </w:rPr>
        <w:t>իրականացման</w:t>
      </w:r>
      <w:r w:rsidRPr="00065C98">
        <w:rPr>
          <w:rFonts w:ascii="GHEA Grapalat" w:hAnsi="GHEA Grapalat"/>
          <w:color w:val="000000"/>
          <w:lang w:val="hy-AM"/>
        </w:rPr>
        <w:t xml:space="preserve"> </w:t>
      </w:r>
      <w:r w:rsidRPr="00065C98">
        <w:rPr>
          <w:rFonts w:ascii="GHEA Grapalat" w:hAnsi="GHEA Grapalat" w:cs="Sylfaen"/>
          <w:color w:val="000000"/>
          <w:lang w:val="hy-AM"/>
        </w:rPr>
        <w:t>վերաբերյալ</w:t>
      </w:r>
      <w:r w:rsidRPr="00065C98">
        <w:rPr>
          <w:rFonts w:ascii="GHEA Grapalat" w:hAnsi="GHEA Grapalat"/>
          <w:color w:val="000000"/>
          <w:lang w:val="hy-AM"/>
        </w:rPr>
        <w:t xml:space="preserve"> </w:t>
      </w:r>
      <w:r w:rsidRPr="00065C98">
        <w:rPr>
          <w:rFonts w:ascii="GHEA Grapalat" w:hAnsi="GHEA Grapalat" w:cs="Sylfaen"/>
          <w:color w:val="000000"/>
          <w:lang w:val="hy-AM"/>
        </w:rPr>
        <w:t>առաջարկությունների</w:t>
      </w:r>
      <w:r w:rsidRPr="00065C98">
        <w:rPr>
          <w:rFonts w:ascii="GHEA Grapalat" w:hAnsi="GHEA Grapalat"/>
          <w:color w:val="000000"/>
          <w:lang w:val="hy-AM"/>
        </w:rPr>
        <w:t xml:space="preserve"> </w:t>
      </w:r>
      <w:r w:rsidRPr="00065C98">
        <w:rPr>
          <w:rFonts w:ascii="GHEA Grapalat" w:hAnsi="GHEA Grapalat" w:cs="Sylfaen"/>
          <w:color w:val="000000"/>
          <w:lang w:val="hy-AM"/>
        </w:rPr>
        <w:t>ներկայացման</w:t>
      </w:r>
      <w:r w:rsidRPr="00065C98">
        <w:rPr>
          <w:rFonts w:ascii="GHEA Grapalat" w:hAnsi="GHEA Grapalat"/>
          <w:color w:val="000000"/>
          <w:lang w:val="hy-AM"/>
        </w:rPr>
        <w:t xml:space="preserve"> </w:t>
      </w:r>
      <w:r w:rsidRPr="00065C98">
        <w:rPr>
          <w:rFonts w:ascii="GHEA Grapalat" w:hAnsi="GHEA Grapalat" w:cs="Sylfaen"/>
          <w:color w:val="000000"/>
          <w:lang w:val="hy-AM"/>
        </w:rPr>
        <w:t>աշխատանքները</w:t>
      </w:r>
      <w:r w:rsidRPr="00065C98">
        <w:rPr>
          <w:rFonts w:ascii="GHEA Grapalat" w:hAnsi="GHEA Grapalat"/>
          <w:color w:val="000000"/>
          <w:lang w:val="af-ZA"/>
        </w:rPr>
        <w:t>.</w:t>
      </w:r>
    </w:p>
    <w:p w14:paraId="54ED3065" w14:textId="77777777" w:rsidR="009C4227"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065C98">
        <w:rPr>
          <w:rFonts w:ascii="GHEA Grapalat" w:eastAsia="Calibri" w:hAnsi="GHEA Grapalat" w:cs="IRTEK Courier"/>
          <w:color w:val="000000"/>
          <w:lang w:val="hy-AM"/>
        </w:rPr>
        <w:t>իրականացնում է</w:t>
      </w:r>
      <w:r w:rsidRPr="00065C98">
        <w:rPr>
          <w:rFonts w:ascii="GHEA Grapalat" w:eastAsia="Calibri" w:hAnsi="GHEA Grapalat" w:cs="IRTEK Courier"/>
          <w:color w:val="000000"/>
          <w:lang w:val="af-ZA"/>
        </w:rPr>
        <w:t xml:space="preserve"> </w:t>
      </w:r>
      <w:r w:rsidRPr="00065C98">
        <w:rPr>
          <w:rFonts w:ascii="GHEA Grapalat" w:eastAsia="Calibri" w:hAnsi="GHEA Grapalat" w:cs="IRTEK Courier"/>
          <w:color w:val="000000"/>
          <w:lang w:val="hy-AM"/>
        </w:rPr>
        <w:t>սննդամթերքի անվտանգության բնագավառում Տեսչական մարմնի վերահսկողության մոնիթորինգային գործունեության արդյունքների ամփոփման, վերլուծության, խնդիրների և բացերի վերհանման աշխատանքները</w:t>
      </w:r>
      <w:r w:rsidRPr="00065C98">
        <w:rPr>
          <w:rFonts w:ascii="GHEA Grapalat" w:eastAsia="Calibri" w:hAnsi="GHEA Grapalat" w:cs="IRTEK Courier"/>
          <w:color w:val="000000"/>
          <w:lang w:val="af-ZA"/>
        </w:rPr>
        <w:t>.</w:t>
      </w:r>
    </w:p>
    <w:p w14:paraId="2A667393" w14:textId="77777777" w:rsidR="009C4227"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065C98">
        <w:rPr>
          <w:rFonts w:ascii="GHEA Grapalat" w:hAnsi="GHEA Grapalat" w:cs="Sylfaen"/>
          <w:lang w:val="hy-AM" w:eastAsia="ru-RU"/>
        </w:rPr>
        <w:t>իրականացնում</w:t>
      </w:r>
      <w:r w:rsidRPr="00065C98">
        <w:rPr>
          <w:rFonts w:ascii="GHEA Grapalat" w:hAnsi="GHEA Grapalat" w:cs="Sylfaen"/>
          <w:color w:val="000000"/>
          <w:lang w:val="af-ZA"/>
        </w:rPr>
        <w:t xml:space="preserve"> է </w:t>
      </w:r>
      <w:r w:rsidRPr="00065C98">
        <w:rPr>
          <w:rFonts w:ascii="GHEA Grapalat" w:hAnsi="GHEA Grapalat" w:cs="Sylfaen"/>
          <w:color w:val="000000"/>
          <w:lang w:val="hy-AM"/>
        </w:rPr>
        <w:t>Հայաստանի</w:t>
      </w:r>
      <w:r w:rsidRPr="00065C98">
        <w:rPr>
          <w:rFonts w:ascii="GHEA Grapalat" w:hAnsi="GHEA Grapalat" w:cs="Sylfaen"/>
          <w:color w:val="000000"/>
          <w:lang w:val="af-ZA"/>
        </w:rPr>
        <w:t xml:space="preserve"> </w:t>
      </w:r>
      <w:r w:rsidRPr="00065C98">
        <w:rPr>
          <w:rFonts w:ascii="GHEA Grapalat" w:hAnsi="GHEA Grapalat" w:cs="Sylfaen"/>
          <w:color w:val="000000"/>
          <w:lang w:val="hy-AM"/>
        </w:rPr>
        <w:t>Հանրապետության</w:t>
      </w:r>
      <w:r w:rsidRPr="00065C98">
        <w:rPr>
          <w:rFonts w:ascii="GHEA Grapalat" w:hAnsi="GHEA Grapalat" w:cs="IRTEK Courier"/>
          <w:color w:val="000000"/>
          <w:lang w:val="hy-AM"/>
        </w:rPr>
        <w:t xml:space="preserve"> </w:t>
      </w:r>
      <w:r w:rsidRPr="00065C98">
        <w:rPr>
          <w:rFonts w:ascii="GHEA Grapalat" w:hAnsi="GHEA Grapalat" w:cs="Sylfaen"/>
          <w:color w:val="000000"/>
          <w:lang w:val="hy-AM"/>
        </w:rPr>
        <w:t>կառավարությունից</w:t>
      </w:r>
      <w:r w:rsidRPr="00065C98">
        <w:rPr>
          <w:rFonts w:ascii="GHEA Grapalat" w:hAnsi="GHEA Grapalat" w:cs="IRTEK Courier"/>
          <w:color w:val="000000"/>
          <w:lang w:val="hy-AM"/>
        </w:rPr>
        <w:t xml:space="preserve">, </w:t>
      </w:r>
      <w:r w:rsidRPr="00065C98">
        <w:rPr>
          <w:rFonts w:ascii="GHEA Grapalat" w:hAnsi="GHEA Grapalat" w:cs="Sylfaen"/>
          <w:color w:val="000000"/>
          <w:lang w:val="hy-AM"/>
        </w:rPr>
        <w:t>նախարարություններից</w:t>
      </w:r>
      <w:r w:rsidRPr="00065C98">
        <w:rPr>
          <w:rFonts w:ascii="GHEA Grapalat" w:hAnsi="GHEA Grapalat" w:cs="IRTEK Courier"/>
          <w:color w:val="000000"/>
          <w:lang w:val="hy-AM"/>
        </w:rPr>
        <w:t xml:space="preserve"> </w:t>
      </w:r>
      <w:r w:rsidRPr="00065C98">
        <w:rPr>
          <w:rFonts w:ascii="GHEA Grapalat" w:hAnsi="GHEA Grapalat" w:cs="Sylfaen"/>
          <w:color w:val="000000"/>
          <w:lang w:val="hy-AM"/>
        </w:rPr>
        <w:t>և</w:t>
      </w:r>
      <w:r w:rsidRPr="00065C98">
        <w:rPr>
          <w:rFonts w:ascii="GHEA Grapalat" w:hAnsi="GHEA Grapalat" w:cs="IRTEK Courier"/>
          <w:color w:val="000000"/>
          <w:lang w:val="hy-AM"/>
        </w:rPr>
        <w:t xml:space="preserve"> </w:t>
      </w:r>
      <w:r w:rsidRPr="00065C98">
        <w:rPr>
          <w:rFonts w:ascii="GHEA Grapalat" w:hAnsi="GHEA Grapalat" w:cs="Sylfaen"/>
          <w:color w:val="000000"/>
          <w:lang w:val="hy-AM"/>
        </w:rPr>
        <w:t>այլ</w:t>
      </w:r>
      <w:r w:rsidRPr="00065C98">
        <w:rPr>
          <w:rFonts w:ascii="GHEA Grapalat" w:hAnsi="GHEA Grapalat" w:cs="IRTEK Courier"/>
          <w:color w:val="000000"/>
          <w:lang w:val="hy-AM"/>
        </w:rPr>
        <w:t xml:space="preserve"> </w:t>
      </w:r>
      <w:r w:rsidRPr="00065C98">
        <w:rPr>
          <w:rFonts w:ascii="GHEA Grapalat" w:hAnsi="GHEA Grapalat" w:cs="Sylfaen"/>
          <w:color w:val="000000"/>
          <w:lang w:val="hy-AM"/>
        </w:rPr>
        <w:t>մարմիններից</w:t>
      </w:r>
      <w:r w:rsidRPr="00065C98">
        <w:rPr>
          <w:rFonts w:ascii="GHEA Grapalat" w:hAnsi="GHEA Grapalat"/>
          <w:color w:val="000000"/>
          <w:lang w:val="hy-AM"/>
        </w:rPr>
        <w:t>,</w:t>
      </w:r>
      <w:r w:rsidRPr="00065C98">
        <w:rPr>
          <w:rFonts w:ascii="GHEA Grapalat" w:hAnsi="GHEA Grapalat"/>
          <w:lang w:val="hy-AM"/>
        </w:rPr>
        <w:t xml:space="preserve"> </w:t>
      </w:r>
      <w:r w:rsidRPr="00065C98">
        <w:rPr>
          <w:rFonts w:ascii="GHEA Grapalat" w:hAnsi="GHEA Grapalat" w:cs="Sylfaen"/>
          <w:lang w:val="hy-AM"/>
        </w:rPr>
        <w:t>ինչպես</w:t>
      </w:r>
      <w:r w:rsidRPr="00065C98">
        <w:rPr>
          <w:rFonts w:ascii="GHEA Grapalat" w:hAnsi="GHEA Grapalat"/>
          <w:lang w:val="hy-AM"/>
        </w:rPr>
        <w:t xml:space="preserve"> </w:t>
      </w:r>
      <w:r w:rsidRPr="00065C98">
        <w:rPr>
          <w:rFonts w:ascii="GHEA Grapalat" w:hAnsi="GHEA Grapalat" w:cs="Sylfaen"/>
          <w:lang w:val="hy-AM"/>
        </w:rPr>
        <w:t>նաև</w:t>
      </w:r>
      <w:r w:rsidRPr="00065C98">
        <w:rPr>
          <w:rFonts w:ascii="GHEA Grapalat" w:hAnsi="GHEA Grapalat"/>
          <w:lang w:val="hy-AM"/>
        </w:rPr>
        <w:t xml:space="preserve"> </w:t>
      </w:r>
      <w:r w:rsidRPr="00065C98">
        <w:rPr>
          <w:rFonts w:ascii="GHEA Grapalat" w:hAnsi="GHEA Grapalat" w:cs="Sylfaen"/>
          <w:lang w:val="hy-AM"/>
        </w:rPr>
        <w:t>Եվրասիական</w:t>
      </w:r>
      <w:r w:rsidRPr="00065C98">
        <w:rPr>
          <w:rFonts w:ascii="GHEA Grapalat" w:hAnsi="GHEA Grapalat"/>
          <w:lang w:val="hy-AM"/>
        </w:rPr>
        <w:t xml:space="preserve"> </w:t>
      </w:r>
      <w:r w:rsidRPr="00065C98">
        <w:rPr>
          <w:rFonts w:ascii="GHEA Grapalat" w:hAnsi="GHEA Grapalat" w:cs="Sylfaen"/>
          <w:lang w:val="hy-AM"/>
        </w:rPr>
        <w:t>տնտեսական</w:t>
      </w:r>
      <w:r w:rsidRPr="00065C98">
        <w:rPr>
          <w:rFonts w:ascii="GHEA Grapalat" w:hAnsi="GHEA Grapalat"/>
          <w:lang w:val="hy-AM"/>
        </w:rPr>
        <w:t xml:space="preserve"> </w:t>
      </w:r>
      <w:r w:rsidRPr="00065C98">
        <w:rPr>
          <w:rFonts w:ascii="GHEA Grapalat" w:hAnsi="GHEA Grapalat" w:cs="Sylfaen"/>
          <w:lang w:val="hy-AM"/>
        </w:rPr>
        <w:t>հանձնաժողովից</w:t>
      </w:r>
      <w:r w:rsidRPr="00065C98">
        <w:rPr>
          <w:rFonts w:ascii="GHEA Grapalat" w:hAnsi="GHEA Grapalat" w:cs="IRTEK Courier"/>
          <w:color w:val="000000"/>
          <w:lang w:val="hy-AM"/>
        </w:rPr>
        <w:t xml:space="preserve"> </w:t>
      </w:r>
      <w:r w:rsidRPr="00065C98">
        <w:rPr>
          <w:rFonts w:ascii="GHEA Grapalat" w:hAnsi="GHEA Grapalat" w:cs="Sylfaen"/>
          <w:color w:val="000000"/>
          <w:lang w:val="hy-AM"/>
        </w:rPr>
        <w:t>ստացված</w:t>
      </w:r>
      <w:r w:rsidRPr="00065C98">
        <w:rPr>
          <w:rFonts w:ascii="GHEA Grapalat" w:hAnsi="GHEA Grapalat" w:cs="IRTEK Courier"/>
          <w:color w:val="000000"/>
          <w:lang w:val="hy-AM"/>
        </w:rPr>
        <w:t xml:space="preserve"> </w:t>
      </w:r>
      <w:r w:rsidRPr="00065C98">
        <w:rPr>
          <w:rFonts w:ascii="GHEA Grapalat" w:hAnsi="GHEA Grapalat" w:cs="Sylfaen"/>
          <w:lang w:val="hy-AM" w:eastAsia="ru-RU"/>
        </w:rPr>
        <w:t>օրենքների</w:t>
      </w:r>
      <w:r w:rsidRPr="00065C98">
        <w:rPr>
          <w:rFonts w:ascii="GHEA Grapalat" w:hAnsi="GHEA Grapalat"/>
          <w:lang w:val="hy-AM" w:eastAsia="ru-RU"/>
        </w:rPr>
        <w:t xml:space="preserve"> </w:t>
      </w:r>
      <w:r w:rsidRPr="00065C98">
        <w:rPr>
          <w:rFonts w:ascii="GHEA Grapalat" w:hAnsi="GHEA Grapalat" w:cs="Sylfaen"/>
          <w:lang w:val="hy-AM" w:eastAsia="ru-RU"/>
        </w:rPr>
        <w:t>և</w:t>
      </w:r>
      <w:r w:rsidRPr="00065C98">
        <w:rPr>
          <w:rFonts w:ascii="GHEA Grapalat" w:hAnsi="GHEA Grapalat"/>
          <w:lang w:val="hy-AM" w:eastAsia="ru-RU"/>
        </w:rPr>
        <w:t xml:space="preserve"> </w:t>
      </w:r>
      <w:r w:rsidRPr="00065C98">
        <w:rPr>
          <w:rFonts w:ascii="GHEA Grapalat" w:hAnsi="GHEA Grapalat" w:cs="Sylfaen"/>
          <w:lang w:val="hy-AM" w:eastAsia="ru-RU"/>
        </w:rPr>
        <w:t>իրավական</w:t>
      </w:r>
      <w:r w:rsidRPr="00065C98">
        <w:rPr>
          <w:rFonts w:ascii="GHEA Grapalat" w:hAnsi="GHEA Grapalat"/>
          <w:lang w:val="hy-AM" w:eastAsia="ru-RU"/>
        </w:rPr>
        <w:t xml:space="preserve"> </w:t>
      </w:r>
      <w:r w:rsidRPr="00065C98">
        <w:rPr>
          <w:rFonts w:ascii="GHEA Grapalat" w:hAnsi="GHEA Grapalat" w:cs="Sylfaen"/>
          <w:lang w:val="hy-AM" w:eastAsia="ru-RU"/>
        </w:rPr>
        <w:t>այլ</w:t>
      </w:r>
      <w:r w:rsidRPr="00065C98">
        <w:rPr>
          <w:rFonts w:ascii="GHEA Grapalat" w:hAnsi="GHEA Grapalat"/>
          <w:lang w:val="hy-AM" w:eastAsia="ru-RU"/>
        </w:rPr>
        <w:t xml:space="preserve"> </w:t>
      </w:r>
      <w:r w:rsidRPr="00065C98">
        <w:rPr>
          <w:rFonts w:ascii="GHEA Grapalat" w:hAnsi="GHEA Grapalat" w:cs="Sylfaen"/>
          <w:lang w:val="hy-AM" w:eastAsia="ru-RU"/>
        </w:rPr>
        <w:t>ակտերի</w:t>
      </w:r>
      <w:r w:rsidRPr="00065C98">
        <w:rPr>
          <w:rFonts w:ascii="GHEA Grapalat" w:hAnsi="GHEA Grapalat"/>
          <w:lang w:val="hy-AM" w:eastAsia="ru-RU"/>
        </w:rPr>
        <w:t xml:space="preserve"> </w:t>
      </w:r>
      <w:r w:rsidRPr="00065C98">
        <w:rPr>
          <w:rFonts w:ascii="GHEA Grapalat" w:hAnsi="GHEA Grapalat" w:cs="Sylfaen"/>
          <w:lang w:val="hy-AM" w:eastAsia="ru-RU"/>
        </w:rPr>
        <w:t>նախագծերի</w:t>
      </w:r>
      <w:r w:rsidRPr="00065C98">
        <w:rPr>
          <w:rFonts w:ascii="GHEA Grapalat" w:hAnsi="GHEA Grapalat"/>
          <w:lang w:val="hy-AM" w:eastAsia="ru-RU"/>
        </w:rPr>
        <w:t xml:space="preserve"> </w:t>
      </w:r>
      <w:r w:rsidRPr="00065C98">
        <w:rPr>
          <w:rFonts w:ascii="GHEA Grapalat" w:hAnsi="GHEA Grapalat" w:cs="Sylfaen"/>
          <w:lang w:val="hy-AM" w:eastAsia="ru-RU"/>
        </w:rPr>
        <w:t>վերաբերյալ</w:t>
      </w:r>
      <w:r w:rsidRPr="00065C98">
        <w:rPr>
          <w:rFonts w:ascii="GHEA Grapalat" w:hAnsi="GHEA Grapalat"/>
          <w:lang w:val="hy-AM" w:eastAsia="ru-RU"/>
        </w:rPr>
        <w:t xml:space="preserve"> </w:t>
      </w:r>
      <w:r w:rsidRPr="00065C98">
        <w:rPr>
          <w:rFonts w:ascii="GHEA Grapalat" w:hAnsi="GHEA Grapalat" w:cs="Sylfaen"/>
          <w:lang w:val="hy-AM" w:eastAsia="ru-RU"/>
        </w:rPr>
        <w:t>կարծիքների</w:t>
      </w:r>
      <w:r w:rsidRPr="00065C98">
        <w:rPr>
          <w:rFonts w:ascii="GHEA Grapalat" w:hAnsi="GHEA Grapalat"/>
          <w:lang w:val="hy-AM" w:eastAsia="ru-RU"/>
        </w:rPr>
        <w:t xml:space="preserve"> </w:t>
      </w:r>
      <w:r w:rsidRPr="00065C98">
        <w:rPr>
          <w:rFonts w:ascii="GHEA Grapalat" w:hAnsi="GHEA Grapalat" w:cs="Sylfaen"/>
          <w:lang w:val="hy-AM" w:eastAsia="ru-RU"/>
        </w:rPr>
        <w:t>տրամադրման</w:t>
      </w:r>
      <w:r w:rsidRPr="00065C98">
        <w:rPr>
          <w:rFonts w:ascii="GHEA Grapalat" w:hAnsi="GHEA Grapalat" w:cs="Sylfaen"/>
          <w:lang w:val="af-ZA" w:eastAsia="ru-RU"/>
        </w:rPr>
        <w:t xml:space="preserve"> </w:t>
      </w:r>
      <w:r w:rsidRPr="00065C98">
        <w:rPr>
          <w:rFonts w:ascii="GHEA Grapalat" w:hAnsi="GHEA Grapalat" w:cs="Sylfaen"/>
          <w:lang w:val="hy-AM" w:eastAsia="ru-RU"/>
        </w:rPr>
        <w:t>աշխատանքները</w:t>
      </w:r>
      <w:r w:rsidRPr="00065C98">
        <w:rPr>
          <w:rFonts w:ascii="GHEA Grapalat" w:hAnsi="GHEA Grapalat"/>
          <w:lang w:val="af-ZA" w:eastAsia="ru-RU"/>
        </w:rPr>
        <w:t xml:space="preserve">. </w:t>
      </w:r>
    </w:p>
    <w:p w14:paraId="376CA2EC" w14:textId="77777777" w:rsidR="009C4227"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065C98">
        <w:rPr>
          <w:rFonts w:ascii="GHEA Grapalat" w:hAnsi="GHEA Grapalat"/>
          <w:lang w:val="hy-AM"/>
        </w:rPr>
        <w:t>իրականացնում</w:t>
      </w:r>
      <w:r w:rsidRPr="00065C98">
        <w:rPr>
          <w:rFonts w:ascii="GHEA Grapalat" w:hAnsi="GHEA Grapalat"/>
          <w:lang w:val="af-ZA"/>
        </w:rPr>
        <w:t xml:space="preserve"> </w:t>
      </w:r>
      <w:r w:rsidRPr="00065C98">
        <w:rPr>
          <w:rFonts w:ascii="GHEA Grapalat" w:hAnsi="GHEA Grapalat"/>
          <w:lang w:val="hy-AM"/>
        </w:rPr>
        <w:t>է</w:t>
      </w:r>
      <w:r w:rsidRPr="00065C98">
        <w:rPr>
          <w:rFonts w:ascii="GHEA Grapalat" w:hAnsi="GHEA Grapalat"/>
          <w:lang w:val="af-ZA"/>
        </w:rPr>
        <w:t xml:space="preserve"> </w:t>
      </w:r>
      <w:r w:rsidRPr="00065C98">
        <w:rPr>
          <w:rFonts w:ascii="GHEA Grapalat" w:hAnsi="GHEA Grapalat"/>
          <w:lang w:val="hy-AM"/>
        </w:rPr>
        <w:t>Տեսչական մարմնի կառուցվածքային ստորաբաժանումների և տարածքային մարմինների հետ համագործակցության</w:t>
      </w:r>
      <w:r w:rsidRPr="00065C98">
        <w:rPr>
          <w:rFonts w:ascii="GHEA Grapalat" w:hAnsi="GHEA Grapalat"/>
          <w:lang w:val="af-ZA"/>
        </w:rPr>
        <w:t xml:space="preserve"> </w:t>
      </w:r>
      <w:r w:rsidRPr="00065C98">
        <w:rPr>
          <w:rFonts w:ascii="GHEA Grapalat" w:hAnsi="GHEA Grapalat"/>
          <w:lang w:val="hy-AM"/>
        </w:rPr>
        <w:t>աշխատանքները</w:t>
      </w:r>
      <w:r w:rsidRPr="00065C98">
        <w:rPr>
          <w:rFonts w:ascii="GHEA Grapalat" w:hAnsi="GHEA Grapalat" w:cs="Cambria Math"/>
          <w:lang w:val="hy-AM"/>
        </w:rPr>
        <w:t>.</w:t>
      </w:r>
    </w:p>
    <w:p w14:paraId="5DB30D60" w14:textId="77777777" w:rsidR="009C4227"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065C98">
        <w:rPr>
          <w:rFonts w:ascii="GHEA Grapalat" w:hAnsi="GHEA Grapalat"/>
          <w:lang w:val="af-ZA"/>
        </w:rPr>
        <w:lastRenderedPageBreak/>
        <w:t>մ</w:t>
      </w:r>
      <w:r w:rsidRPr="00065C98">
        <w:rPr>
          <w:rFonts w:ascii="GHEA Grapalat" w:hAnsi="GHEA Grapalat"/>
          <w:lang w:val="hy-AM"/>
        </w:rPr>
        <w:t>ասնակցում</w:t>
      </w:r>
      <w:r w:rsidRPr="00065C98">
        <w:rPr>
          <w:rFonts w:ascii="GHEA Grapalat" w:hAnsi="GHEA Grapalat"/>
          <w:lang w:val="af-ZA"/>
        </w:rPr>
        <w:t xml:space="preserve"> </w:t>
      </w:r>
      <w:r w:rsidRPr="00065C98">
        <w:rPr>
          <w:rFonts w:ascii="GHEA Grapalat" w:hAnsi="GHEA Grapalat"/>
          <w:lang w:val="hy-AM"/>
        </w:rPr>
        <w:t>է վտանգավոր</w:t>
      </w:r>
      <w:r w:rsidRPr="00065C98">
        <w:rPr>
          <w:rFonts w:ascii="GHEA Grapalat" w:hAnsi="GHEA Grapalat"/>
          <w:lang w:val="af-ZA"/>
        </w:rPr>
        <w:t xml:space="preserve"> </w:t>
      </w:r>
      <w:r w:rsidRPr="00065C98">
        <w:rPr>
          <w:rFonts w:ascii="GHEA Grapalat" w:hAnsi="GHEA Grapalat" w:cs="Times Unicode"/>
          <w:lang w:val="hy-AM"/>
        </w:rPr>
        <w:t>սննդամթերքի</w:t>
      </w:r>
      <w:r w:rsidRPr="00065C98">
        <w:rPr>
          <w:rFonts w:ascii="GHEA Grapalat" w:hAnsi="GHEA Grapalat" w:cs="Times Unicode"/>
          <w:lang w:val="af-ZA"/>
        </w:rPr>
        <w:t xml:space="preserve"> </w:t>
      </w:r>
      <w:r w:rsidRPr="00065C98">
        <w:rPr>
          <w:rFonts w:ascii="GHEA Grapalat" w:hAnsi="GHEA Grapalat" w:cs="Times Unicode"/>
          <w:lang w:val="hy-AM"/>
        </w:rPr>
        <w:t>ոչնչացման</w:t>
      </w:r>
      <w:r w:rsidRPr="00065C98">
        <w:rPr>
          <w:rFonts w:ascii="GHEA Grapalat" w:hAnsi="GHEA Grapalat"/>
          <w:lang w:val="af-ZA"/>
        </w:rPr>
        <w:t xml:space="preserve"> </w:t>
      </w:r>
      <w:r w:rsidRPr="00065C98">
        <w:rPr>
          <w:rFonts w:ascii="GHEA Grapalat" w:hAnsi="GHEA Grapalat" w:cs="Times Unicode"/>
          <w:lang w:val="hy-AM"/>
        </w:rPr>
        <w:t>կամ</w:t>
      </w:r>
      <w:r w:rsidRPr="00065C98">
        <w:rPr>
          <w:rFonts w:ascii="GHEA Grapalat" w:hAnsi="GHEA Grapalat"/>
          <w:lang w:val="af-ZA"/>
        </w:rPr>
        <w:t xml:space="preserve"> </w:t>
      </w:r>
      <w:r w:rsidRPr="00065C98">
        <w:rPr>
          <w:rFonts w:ascii="GHEA Grapalat" w:hAnsi="GHEA Grapalat" w:cs="Times Unicode"/>
          <w:lang w:val="hy-AM"/>
        </w:rPr>
        <w:t>օգտահանման</w:t>
      </w:r>
      <w:r w:rsidRPr="00065C98">
        <w:rPr>
          <w:rFonts w:ascii="GHEA Grapalat" w:hAnsi="GHEA Grapalat"/>
          <w:lang w:val="af-ZA"/>
        </w:rPr>
        <w:t xml:space="preserve"> </w:t>
      </w:r>
      <w:r w:rsidRPr="00065C98">
        <w:rPr>
          <w:rFonts w:ascii="GHEA Grapalat" w:hAnsi="GHEA Grapalat" w:cs="Times Unicode"/>
          <w:lang w:val="hy-AM"/>
        </w:rPr>
        <w:t>գործընթացների</w:t>
      </w:r>
      <w:r w:rsidRPr="00065C98">
        <w:rPr>
          <w:rFonts w:ascii="GHEA Grapalat" w:hAnsi="GHEA Grapalat" w:cs="Times Unicode"/>
          <w:lang w:val="af-ZA"/>
        </w:rPr>
        <w:t xml:space="preserve"> </w:t>
      </w:r>
      <w:r w:rsidRPr="00065C98">
        <w:rPr>
          <w:rFonts w:ascii="GHEA Grapalat" w:hAnsi="GHEA Grapalat" w:cs="Times Unicode"/>
          <w:lang w:val="hy-AM"/>
        </w:rPr>
        <w:t>իրականացմանը</w:t>
      </w:r>
      <w:r w:rsidRPr="00065C98">
        <w:rPr>
          <w:rFonts w:ascii="GHEA Grapalat" w:hAnsi="GHEA Grapalat" w:cs="Times Unicode"/>
          <w:lang w:val="af-ZA"/>
        </w:rPr>
        <w:t>.</w:t>
      </w:r>
    </w:p>
    <w:p w14:paraId="39150D51" w14:textId="77777777" w:rsidR="009C4227"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065C98">
        <w:rPr>
          <w:rFonts w:ascii="GHEA Grapalat" w:hAnsi="GHEA Grapalat"/>
          <w:lang w:val="af-ZA"/>
        </w:rPr>
        <w:t>մ</w:t>
      </w:r>
      <w:r w:rsidRPr="00065C98">
        <w:rPr>
          <w:rFonts w:ascii="GHEA Grapalat" w:hAnsi="GHEA Grapalat"/>
          <w:lang w:val="hy-AM"/>
        </w:rPr>
        <w:t>ասնակցում</w:t>
      </w:r>
      <w:r w:rsidRPr="00065C98">
        <w:rPr>
          <w:rFonts w:ascii="GHEA Grapalat" w:hAnsi="GHEA Grapalat"/>
          <w:lang w:val="af-ZA"/>
        </w:rPr>
        <w:t xml:space="preserve"> </w:t>
      </w:r>
      <w:r w:rsidRPr="00065C98">
        <w:rPr>
          <w:rFonts w:ascii="GHEA Grapalat" w:hAnsi="GHEA Grapalat"/>
          <w:lang w:val="hy-AM"/>
        </w:rPr>
        <w:t xml:space="preserve">է </w:t>
      </w:r>
      <w:r w:rsidRPr="00065C98">
        <w:rPr>
          <w:rFonts w:ascii="GHEA Grapalat" w:hAnsi="GHEA Grapalat" w:cs="Times Unicode"/>
          <w:lang w:val="hy-AM"/>
        </w:rPr>
        <w:t>սննդամթերքի</w:t>
      </w:r>
      <w:r w:rsidRPr="00065C98">
        <w:rPr>
          <w:rFonts w:ascii="GHEA Grapalat" w:hAnsi="GHEA Grapalat" w:cs="Times Unicode"/>
          <w:lang w:val="af-ZA"/>
        </w:rPr>
        <w:t xml:space="preserve"> </w:t>
      </w:r>
      <w:r w:rsidRPr="00065C98">
        <w:rPr>
          <w:rFonts w:ascii="GHEA Grapalat" w:hAnsi="GHEA Grapalat" w:cs="Times Unicode"/>
          <w:lang w:val="hy-AM"/>
        </w:rPr>
        <w:t>անվտանգության</w:t>
      </w:r>
      <w:r w:rsidRPr="00065C98">
        <w:rPr>
          <w:rFonts w:ascii="GHEA Grapalat" w:hAnsi="GHEA Grapalat" w:cs="Times Unicode"/>
          <w:lang w:val="af-ZA"/>
        </w:rPr>
        <w:t xml:space="preserve"> </w:t>
      </w:r>
      <w:r w:rsidRPr="00065C98">
        <w:rPr>
          <w:rFonts w:ascii="GHEA Grapalat" w:hAnsi="GHEA Grapalat" w:cs="Times Unicode"/>
          <w:lang w:val="hy-AM"/>
        </w:rPr>
        <w:t>և</w:t>
      </w:r>
      <w:r w:rsidRPr="00065C98">
        <w:rPr>
          <w:rFonts w:ascii="GHEA Grapalat" w:hAnsi="GHEA Grapalat" w:cs="Times Unicode"/>
          <w:lang w:val="af-ZA"/>
        </w:rPr>
        <w:t xml:space="preserve"> </w:t>
      </w:r>
      <w:r w:rsidRPr="00065C98">
        <w:rPr>
          <w:rFonts w:ascii="GHEA Grapalat" w:hAnsi="GHEA Grapalat" w:cs="Times Unicode"/>
          <w:lang w:val="hy-AM"/>
        </w:rPr>
        <w:t>որակի</w:t>
      </w:r>
      <w:r w:rsidRPr="00065C98">
        <w:rPr>
          <w:rFonts w:ascii="GHEA Grapalat" w:hAnsi="GHEA Grapalat" w:cs="Times Unicode"/>
          <w:lang w:val="af-ZA"/>
        </w:rPr>
        <w:t xml:space="preserve"> </w:t>
      </w:r>
      <w:r w:rsidRPr="00065C98">
        <w:rPr>
          <w:rFonts w:ascii="GHEA Grapalat" w:hAnsi="GHEA Grapalat" w:cs="Times Unicode"/>
          <w:lang w:val="hy-AM"/>
        </w:rPr>
        <w:t>հսկողության</w:t>
      </w:r>
      <w:r w:rsidRPr="00065C98">
        <w:rPr>
          <w:rFonts w:ascii="GHEA Grapalat" w:hAnsi="GHEA Grapalat" w:cs="Times Unicode"/>
          <w:lang w:val="af-ZA"/>
        </w:rPr>
        <w:t xml:space="preserve"> </w:t>
      </w:r>
      <w:r w:rsidRPr="00065C98">
        <w:rPr>
          <w:rFonts w:ascii="GHEA Grapalat" w:hAnsi="GHEA Grapalat" w:cs="Times Unicode"/>
          <w:lang w:val="hy-AM"/>
        </w:rPr>
        <w:t>ոլորտին</w:t>
      </w:r>
      <w:r w:rsidRPr="00065C98">
        <w:rPr>
          <w:rFonts w:ascii="GHEA Grapalat" w:hAnsi="GHEA Grapalat" w:cs="Times Unicode"/>
          <w:lang w:val="af-ZA"/>
        </w:rPr>
        <w:t xml:space="preserve"> </w:t>
      </w:r>
      <w:r w:rsidRPr="00065C98">
        <w:rPr>
          <w:rFonts w:ascii="GHEA Grapalat" w:hAnsi="GHEA Grapalat" w:cs="Times Unicode"/>
          <w:lang w:val="hy-AM"/>
        </w:rPr>
        <w:t>առնչվող</w:t>
      </w:r>
      <w:r w:rsidRPr="00065C98">
        <w:rPr>
          <w:rFonts w:ascii="GHEA Grapalat" w:hAnsi="GHEA Grapalat" w:cs="Times Unicode"/>
          <w:lang w:val="af-ZA"/>
        </w:rPr>
        <w:t xml:space="preserve"> </w:t>
      </w:r>
      <w:r w:rsidRPr="00065C98">
        <w:rPr>
          <w:rFonts w:ascii="GHEA Grapalat" w:hAnsi="GHEA Grapalat"/>
          <w:lang w:val="af-ZA"/>
        </w:rPr>
        <w:t xml:space="preserve">  </w:t>
      </w:r>
      <w:r w:rsidRPr="00065C98">
        <w:rPr>
          <w:rFonts w:ascii="GHEA Grapalat" w:hAnsi="GHEA Grapalat" w:cs="Times Unicode"/>
          <w:lang w:val="hy-AM"/>
        </w:rPr>
        <w:t>իրավական</w:t>
      </w:r>
      <w:r w:rsidRPr="00065C98">
        <w:rPr>
          <w:rFonts w:ascii="GHEA Grapalat" w:hAnsi="GHEA Grapalat"/>
          <w:lang w:val="af-ZA"/>
        </w:rPr>
        <w:t xml:space="preserve"> </w:t>
      </w:r>
      <w:r w:rsidRPr="00065C98">
        <w:rPr>
          <w:rFonts w:ascii="GHEA Grapalat" w:hAnsi="GHEA Grapalat" w:cs="Times Unicode"/>
          <w:lang w:val="hy-AM"/>
        </w:rPr>
        <w:t>ակտերի</w:t>
      </w:r>
      <w:r w:rsidRPr="00065C98">
        <w:rPr>
          <w:rFonts w:ascii="GHEA Grapalat" w:hAnsi="GHEA Grapalat"/>
          <w:lang w:val="af-ZA"/>
        </w:rPr>
        <w:t xml:space="preserve"> </w:t>
      </w:r>
      <w:r w:rsidRPr="00065C98">
        <w:rPr>
          <w:rFonts w:ascii="GHEA Grapalat" w:hAnsi="GHEA Grapalat"/>
          <w:lang w:val="hy-AM"/>
        </w:rPr>
        <w:t>նախագծերի</w:t>
      </w:r>
      <w:r w:rsidRPr="00065C98">
        <w:rPr>
          <w:rFonts w:ascii="GHEA Grapalat" w:hAnsi="GHEA Grapalat"/>
          <w:lang w:val="af-ZA"/>
        </w:rPr>
        <w:t xml:space="preserve"> </w:t>
      </w:r>
      <w:r w:rsidRPr="00065C98">
        <w:rPr>
          <w:rFonts w:ascii="GHEA Grapalat" w:hAnsi="GHEA Grapalat"/>
          <w:lang w:val="hy-AM"/>
        </w:rPr>
        <w:t>մշակման</w:t>
      </w:r>
      <w:r w:rsidRPr="00065C98">
        <w:rPr>
          <w:rFonts w:ascii="GHEA Grapalat" w:hAnsi="GHEA Grapalat"/>
          <w:lang w:val="af-ZA"/>
        </w:rPr>
        <w:t xml:space="preserve"> </w:t>
      </w:r>
      <w:r w:rsidRPr="00065C98">
        <w:rPr>
          <w:rFonts w:ascii="GHEA Grapalat" w:hAnsi="GHEA Grapalat"/>
          <w:lang w:val="hy-AM"/>
        </w:rPr>
        <w:t>աշխատանքներին</w:t>
      </w:r>
      <w:r w:rsidRPr="00065C98">
        <w:rPr>
          <w:rFonts w:ascii="GHEA Grapalat" w:hAnsi="GHEA Grapalat"/>
          <w:lang w:val="af-ZA"/>
        </w:rPr>
        <w:t>.</w:t>
      </w:r>
    </w:p>
    <w:p w14:paraId="77ACB669" w14:textId="77777777" w:rsidR="009C4227" w:rsidRPr="00065C98"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065C98">
        <w:rPr>
          <w:rFonts w:ascii="GHEA Grapalat" w:hAnsi="GHEA Grapalat" w:cs="Times Unicode"/>
          <w:lang w:val="af-ZA"/>
        </w:rPr>
        <w:t>մ</w:t>
      </w:r>
      <w:r w:rsidRPr="00065C98">
        <w:rPr>
          <w:rFonts w:ascii="GHEA Grapalat" w:hAnsi="GHEA Grapalat" w:cs="Times Unicode"/>
          <w:lang w:val="hy-AM"/>
        </w:rPr>
        <w:t>ասնակցում</w:t>
      </w:r>
      <w:r w:rsidRPr="00065C98">
        <w:rPr>
          <w:rFonts w:ascii="GHEA Grapalat" w:hAnsi="GHEA Grapalat" w:cs="Times Unicode"/>
          <w:lang w:val="af-ZA"/>
        </w:rPr>
        <w:t xml:space="preserve"> </w:t>
      </w:r>
      <w:r w:rsidRPr="00065C98">
        <w:rPr>
          <w:rFonts w:ascii="GHEA Grapalat" w:hAnsi="GHEA Grapalat" w:cs="Times Unicode"/>
          <w:lang w:val="hy-AM"/>
        </w:rPr>
        <w:t xml:space="preserve">է Տեսչական մարմնի </w:t>
      </w:r>
      <w:r w:rsidRPr="00065C98">
        <w:rPr>
          <w:rFonts w:ascii="GHEA Grapalat" w:hAnsi="GHEA Grapalat" w:cs="Times Unicode"/>
          <w:lang w:val="af-ZA"/>
        </w:rPr>
        <w:t xml:space="preserve">կողմից վարվող էլեկտրոնային  տեղեկատվական բազաների վարման աշխատանքներին. </w:t>
      </w:r>
    </w:p>
    <w:p w14:paraId="37DEE01E" w14:textId="77777777" w:rsidR="009C4227"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065C98">
        <w:rPr>
          <w:rFonts w:ascii="GHEA Grapalat" w:eastAsia="Calibri" w:hAnsi="GHEA Grapalat" w:cs="IRTEK Courier"/>
          <w:color w:val="000000"/>
          <w:lang w:val="hy-AM"/>
        </w:rPr>
        <w:t>մասնակցում</w:t>
      </w:r>
      <w:r w:rsidRPr="00065C98">
        <w:rPr>
          <w:rFonts w:ascii="GHEA Grapalat" w:eastAsia="Calibri" w:hAnsi="GHEA Grapalat" w:cs="IRTEK Courier"/>
          <w:color w:val="000000"/>
          <w:lang w:val="af-ZA"/>
        </w:rPr>
        <w:t xml:space="preserve"> </w:t>
      </w:r>
      <w:r w:rsidRPr="00065C98">
        <w:rPr>
          <w:rFonts w:ascii="GHEA Grapalat" w:eastAsia="Calibri" w:hAnsi="GHEA Grapalat" w:cs="IRTEK Courier"/>
          <w:color w:val="000000"/>
          <w:lang w:val="hy-AM"/>
        </w:rPr>
        <w:t>է</w:t>
      </w:r>
      <w:r w:rsidRPr="00065C98">
        <w:rPr>
          <w:rFonts w:ascii="GHEA Grapalat" w:eastAsia="Calibri" w:hAnsi="GHEA Grapalat" w:cs="IRTEK Courier"/>
          <w:color w:val="000000"/>
          <w:lang w:val="af-ZA"/>
        </w:rPr>
        <w:t xml:space="preserve"> </w:t>
      </w:r>
      <w:r w:rsidRPr="00065C98">
        <w:rPr>
          <w:rFonts w:ascii="GHEA Grapalat" w:eastAsia="Calibri" w:hAnsi="GHEA Grapalat" w:cs="IRTEK Courier"/>
          <w:color w:val="000000"/>
          <w:lang w:val="hy-AM"/>
        </w:rPr>
        <w:t>սննդամթերքի անվտանգության բնագավառում Տեսչական մարմնի գործունեության վերաբերյալ ծրագրերի մշակման և իրականացման աշխատանքներին</w:t>
      </w:r>
      <w:r w:rsidRPr="00065C98">
        <w:rPr>
          <w:rFonts w:ascii="GHEA Grapalat" w:eastAsia="Calibri" w:hAnsi="GHEA Grapalat" w:cs="IRTEK Courier"/>
          <w:color w:val="000000"/>
          <w:lang w:val="af-ZA"/>
        </w:rPr>
        <w:t xml:space="preserve">. </w:t>
      </w:r>
    </w:p>
    <w:p w14:paraId="7C48B00B" w14:textId="77777777" w:rsidR="009C4227"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065C98">
        <w:rPr>
          <w:rFonts w:ascii="GHEA Grapalat" w:hAnsi="GHEA Grapalat"/>
          <w:lang w:val="hy-AM"/>
        </w:rPr>
        <w:t>մասնակցում</w:t>
      </w:r>
      <w:r w:rsidRPr="00065C98">
        <w:rPr>
          <w:rFonts w:ascii="GHEA Grapalat" w:hAnsi="GHEA Grapalat"/>
          <w:lang w:val="af-ZA"/>
        </w:rPr>
        <w:t xml:space="preserve"> </w:t>
      </w:r>
      <w:r w:rsidRPr="00065C98">
        <w:rPr>
          <w:rFonts w:ascii="GHEA Grapalat" w:hAnsi="GHEA Grapalat"/>
          <w:lang w:val="hy-AM"/>
        </w:rPr>
        <w:t>է մոնիթորինգային</w:t>
      </w:r>
      <w:r w:rsidRPr="00065C98">
        <w:rPr>
          <w:rFonts w:ascii="GHEA Grapalat" w:hAnsi="GHEA Grapalat"/>
          <w:lang w:val="af-ZA"/>
        </w:rPr>
        <w:t xml:space="preserve"> </w:t>
      </w:r>
      <w:r w:rsidRPr="00065C98">
        <w:rPr>
          <w:rFonts w:ascii="GHEA Grapalat" w:hAnsi="GHEA Grapalat"/>
          <w:lang w:val="hy-AM"/>
        </w:rPr>
        <w:t>ծրագրերի</w:t>
      </w:r>
      <w:r w:rsidRPr="00065C98">
        <w:rPr>
          <w:rFonts w:ascii="GHEA Grapalat" w:hAnsi="GHEA Grapalat"/>
          <w:lang w:val="af-ZA"/>
        </w:rPr>
        <w:t xml:space="preserve"> </w:t>
      </w:r>
      <w:r w:rsidRPr="00065C98">
        <w:rPr>
          <w:rFonts w:ascii="GHEA Grapalat" w:hAnsi="GHEA Grapalat"/>
          <w:lang w:val="hy-AM"/>
        </w:rPr>
        <w:t>իրականացման</w:t>
      </w:r>
      <w:r w:rsidRPr="00065C98">
        <w:rPr>
          <w:rFonts w:ascii="GHEA Grapalat" w:hAnsi="GHEA Grapalat"/>
          <w:lang w:val="af-ZA"/>
        </w:rPr>
        <w:t xml:space="preserve"> </w:t>
      </w:r>
      <w:r w:rsidRPr="00065C98">
        <w:rPr>
          <w:rFonts w:ascii="GHEA Grapalat" w:hAnsi="GHEA Grapalat"/>
          <w:lang w:val="hy-AM"/>
        </w:rPr>
        <w:t>աշխատանքների</w:t>
      </w:r>
      <w:r w:rsidRPr="00065C98">
        <w:rPr>
          <w:rFonts w:ascii="GHEA Grapalat" w:hAnsi="GHEA Grapalat"/>
          <w:lang w:val="af-ZA"/>
        </w:rPr>
        <w:t xml:space="preserve"> </w:t>
      </w:r>
      <w:r w:rsidRPr="00065C98">
        <w:rPr>
          <w:rFonts w:ascii="GHEA Grapalat" w:hAnsi="GHEA Grapalat"/>
          <w:lang w:val="hy-AM"/>
        </w:rPr>
        <w:t>համակարգմանը</w:t>
      </w:r>
      <w:r w:rsidRPr="00065C98">
        <w:rPr>
          <w:rFonts w:ascii="GHEA Grapalat" w:hAnsi="GHEA Grapalat"/>
          <w:lang w:val="af-ZA"/>
        </w:rPr>
        <w:t>.</w:t>
      </w:r>
    </w:p>
    <w:p w14:paraId="0B968B56" w14:textId="77777777" w:rsidR="009C4227" w:rsidRPr="00ED0537" w:rsidRDefault="009C4227" w:rsidP="009C4227">
      <w:pPr>
        <w:pStyle w:val="NormalWeb"/>
        <w:numPr>
          <w:ilvl w:val="0"/>
          <w:numId w:val="18"/>
        </w:numPr>
        <w:tabs>
          <w:tab w:val="left" w:pos="0"/>
          <w:tab w:val="left" w:pos="993"/>
        </w:tabs>
        <w:spacing w:before="0" w:beforeAutospacing="0" w:after="0" w:afterAutospacing="0" w:line="360" w:lineRule="auto"/>
        <w:ind w:left="0" w:right="283" w:firstLine="502"/>
        <w:jc w:val="both"/>
        <w:rPr>
          <w:rFonts w:ascii="GHEA Grapalat" w:eastAsiaTheme="minorEastAsia" w:hAnsi="GHEA Grapalat" w:cs="Sylfaen"/>
          <w:lang w:val="hy-AM" w:eastAsia="ru-RU"/>
        </w:rPr>
      </w:pPr>
      <w:r w:rsidRPr="00065C98">
        <w:rPr>
          <w:rFonts w:ascii="GHEA Grapalat" w:hAnsi="GHEA Grapalat"/>
          <w:lang w:val="af-ZA"/>
        </w:rPr>
        <w:t xml:space="preserve">իրականացնում է </w:t>
      </w:r>
      <w:r w:rsidRPr="00065C98">
        <w:rPr>
          <w:rFonts w:ascii="GHEA Grapalat" w:hAnsi="GHEA Grapalat"/>
          <w:lang w:val="hy-AM"/>
        </w:rPr>
        <w:t>ժամանակավոր սանիտարական միջոցառումների մասին որոշում ընդունելու դեպքում Եվրասիական տնտեսական հանձնաժողովին</w:t>
      </w:r>
      <w:r w:rsidRPr="00065C98">
        <w:rPr>
          <w:rFonts w:ascii="GHEA Grapalat" w:hAnsi="GHEA Grapalat"/>
          <w:lang w:val="af-ZA"/>
        </w:rPr>
        <w:t xml:space="preserve"> </w:t>
      </w:r>
      <w:r w:rsidRPr="00065C98">
        <w:rPr>
          <w:rFonts w:ascii="GHEA Grapalat" w:hAnsi="GHEA Grapalat"/>
          <w:lang w:val="hy-AM"/>
        </w:rPr>
        <w:t>և ԵԱՏՄ անդամ պետությունների լիազոր մարմիններին տեղեկացման աշխատանքները՝ ԵԱՏՀ հանձնաժողովի խորհրդի սահմանած կարգով և ժամկետներում</w:t>
      </w:r>
      <w:r w:rsidRPr="00065C98">
        <w:rPr>
          <w:rFonts w:ascii="Sylfaen" w:eastAsia="MS Mincho" w:hAnsi="Sylfaen" w:cs="MS Mincho"/>
          <w:shd w:val="clear" w:color="auto" w:fill="FFFFFF"/>
          <w:lang w:val="hy-AM"/>
        </w:rPr>
        <w:t>.</w:t>
      </w:r>
    </w:p>
    <w:p w14:paraId="08A4F42A" w14:textId="57390836" w:rsidR="00A32EBC" w:rsidRPr="00E06F1C" w:rsidRDefault="00A32EBC" w:rsidP="00E720D8">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55713C">
        <w:rPr>
          <w:rFonts w:ascii="GHEA Grapalat" w:eastAsiaTheme="minorHAnsi" w:hAnsi="GHEA Grapalat" w:cstheme="minorBidi"/>
          <w:b/>
          <w:lang w:val="hy-AM"/>
        </w:rPr>
        <w:t>Փորձագետ</w:t>
      </w:r>
      <w:r w:rsidR="0046193E" w:rsidRPr="0055713C">
        <w:rPr>
          <w:rFonts w:ascii="GHEA Grapalat" w:eastAsiaTheme="minorHAnsi" w:hAnsi="GHEA Grapalat" w:cstheme="minorBidi"/>
          <w:b/>
          <w:lang w:val="hy-AM"/>
        </w:rPr>
        <w:t>ին</w:t>
      </w:r>
      <w:r w:rsidRPr="0055713C">
        <w:rPr>
          <w:rFonts w:ascii="GHEA Grapalat" w:eastAsiaTheme="minorHAnsi" w:hAnsi="GHEA Grapalat" w:cstheme="minorBidi"/>
          <w:b/>
          <w:lang w:val="hy-AM"/>
        </w:rPr>
        <w:t xml:space="preserve"> նախատեսվում է ներգրավել</w:t>
      </w:r>
      <w:r w:rsidR="005E4788" w:rsidRPr="0055713C">
        <w:rPr>
          <w:rFonts w:ascii="GHEA Grapalat" w:eastAsiaTheme="minorHAnsi" w:hAnsi="GHEA Grapalat" w:cstheme="minorBidi"/>
          <w:b/>
          <w:lang w:val="hy-AM"/>
        </w:rPr>
        <w:t>՝</w:t>
      </w:r>
      <w:r w:rsidRPr="00E06F1C">
        <w:rPr>
          <w:rFonts w:ascii="GHEA Grapalat" w:eastAsiaTheme="minorHAnsi" w:hAnsi="GHEA Grapalat" w:cstheme="minorBidi"/>
          <w:b/>
          <w:lang w:val="hy-AM"/>
        </w:rPr>
        <w:t xml:space="preserve"> պայմանագիր կնքելու օրվանից</w:t>
      </w:r>
      <w:r w:rsidR="00646D8C">
        <w:rPr>
          <w:rFonts w:ascii="GHEA Grapalat" w:eastAsiaTheme="minorHAnsi" w:hAnsi="GHEA Grapalat" w:cstheme="minorBidi"/>
          <w:b/>
          <w:lang w:val="hy-AM"/>
        </w:rPr>
        <w:t xml:space="preserve"> մեկ</w:t>
      </w:r>
      <w:r w:rsidRPr="00E06F1C">
        <w:rPr>
          <w:rFonts w:ascii="GHEA Grapalat" w:eastAsiaTheme="minorHAnsi" w:hAnsi="GHEA Grapalat" w:cstheme="minorBidi"/>
          <w:b/>
          <w:lang w:val="hy-AM"/>
        </w:rPr>
        <w:t xml:space="preserve"> </w:t>
      </w:r>
      <w:r w:rsidR="00AD3515">
        <w:rPr>
          <w:rFonts w:ascii="GHEA Grapalat" w:eastAsiaTheme="minorHAnsi" w:hAnsi="GHEA Grapalat" w:cstheme="minorBidi"/>
          <w:b/>
          <w:lang w:val="hy-AM"/>
        </w:rPr>
        <w:t>տարի</w:t>
      </w:r>
      <w:r w:rsidR="00ED5B2F" w:rsidRPr="00E06F1C">
        <w:rPr>
          <w:rFonts w:ascii="GHEA Grapalat" w:eastAsiaTheme="minorHAnsi" w:hAnsi="GHEA Grapalat" w:cstheme="minorBidi"/>
          <w:b/>
          <w:lang w:val="hy-AM"/>
        </w:rPr>
        <w:t xml:space="preserve"> </w:t>
      </w:r>
      <w:r w:rsidRPr="00E06F1C">
        <w:rPr>
          <w:rFonts w:ascii="GHEA Grapalat" w:eastAsiaTheme="minorHAnsi" w:hAnsi="GHEA Grapalat" w:cstheme="minorBidi"/>
          <w:b/>
          <w:lang w:val="hy-AM"/>
        </w:rPr>
        <w:t>ժամ</w:t>
      </w:r>
      <w:r w:rsidR="005E4788" w:rsidRPr="00923746">
        <w:rPr>
          <w:rFonts w:ascii="GHEA Grapalat" w:eastAsiaTheme="minorHAnsi" w:hAnsi="GHEA Grapalat" w:cstheme="minorBidi"/>
          <w:b/>
          <w:lang w:val="hy-AM"/>
        </w:rPr>
        <w:t>կետ</w:t>
      </w:r>
      <w:r w:rsidR="00856AC9">
        <w:rPr>
          <w:rFonts w:ascii="GHEA Grapalat" w:eastAsiaTheme="minorHAnsi" w:hAnsi="GHEA Grapalat" w:cstheme="minorBidi"/>
          <w:b/>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r w:rsidRPr="00ED5B2F">
        <w:rPr>
          <w:rFonts w:ascii="GHEA Grapalat" w:eastAsiaTheme="minorHAnsi" w:hAnsi="GHEA Grapalat" w:cstheme="minorBidi"/>
          <w:b/>
          <w:bCs/>
        </w:rPr>
        <w:t>Փորձագետին ներկայացվող պահանջները</w:t>
      </w:r>
    </w:p>
    <w:p w14:paraId="62C95CAE" w14:textId="4E32BDB7" w:rsidR="00DA10E3" w:rsidRDefault="004F76CF" w:rsidP="002A6B64">
      <w:pPr>
        <w:pStyle w:val="NormalWeb"/>
        <w:numPr>
          <w:ilvl w:val="0"/>
          <w:numId w:val="6"/>
        </w:numPr>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Pr>
          <w:rFonts w:ascii="GHEA Grapalat" w:hAnsi="GHEA Grapalat" w:cs="Sylfaen"/>
          <w:lang w:val="hy-AM"/>
        </w:rPr>
        <w:t>բարձրագույն</w:t>
      </w:r>
      <w:r w:rsidR="007C6EA6" w:rsidRPr="00C63A3F">
        <w:rPr>
          <w:rFonts w:ascii="GHEA Grapalat" w:hAnsi="GHEA Grapalat" w:cs="Sylfaen"/>
          <w:lang w:val="hy-AM"/>
        </w:rPr>
        <w:t xml:space="preserve"> կրթություն</w:t>
      </w:r>
      <w:r w:rsidR="00856AC9">
        <w:rPr>
          <w:rFonts w:ascii="GHEA Grapalat" w:eastAsiaTheme="minorHAnsi" w:hAnsi="GHEA Grapalat" w:cstheme="minorBidi"/>
          <w:lang w:val="hy-AM"/>
        </w:rPr>
        <w:t>՝</w:t>
      </w:r>
    </w:p>
    <w:tbl>
      <w:tblPr>
        <w:tblStyle w:val="TableGrid"/>
        <w:tblW w:w="9185" w:type="dxa"/>
        <w:tblInd w:w="175" w:type="dxa"/>
        <w:tblLook w:val="04A0" w:firstRow="1" w:lastRow="0" w:firstColumn="1" w:lastColumn="0" w:noHBand="0" w:noVBand="1"/>
      </w:tblPr>
      <w:tblGrid>
        <w:gridCol w:w="414"/>
        <w:gridCol w:w="512"/>
        <w:gridCol w:w="1533"/>
        <w:gridCol w:w="4065"/>
        <w:gridCol w:w="2661"/>
      </w:tblGrid>
      <w:tr w:rsidR="00646D8C" w:rsidRPr="009C4227" w14:paraId="2B64D8B8" w14:textId="77777777" w:rsidTr="00646D8C">
        <w:trPr>
          <w:trHeight w:val="650"/>
        </w:trPr>
        <w:tc>
          <w:tcPr>
            <w:tcW w:w="450" w:type="dxa"/>
            <w:tcBorders>
              <w:top w:val="nil"/>
              <w:left w:val="nil"/>
              <w:bottom w:val="nil"/>
              <w:right w:val="single" w:sz="4" w:space="0" w:color="auto"/>
            </w:tcBorders>
          </w:tcPr>
          <w:p w14:paraId="32D10CB3" w14:textId="77777777" w:rsidR="00646D8C" w:rsidRPr="007217F2" w:rsidRDefault="00646D8C" w:rsidP="00646D8C">
            <w:pPr>
              <w:pStyle w:val="NormalWeb"/>
              <w:numPr>
                <w:ilvl w:val="0"/>
                <w:numId w:val="6"/>
              </w:numPr>
              <w:jc w:val="both"/>
              <w:rPr>
                <w:rFonts w:ascii="GHEA Grapalat" w:hAnsi="GHEA Grapalat"/>
                <w:iCs/>
                <w:lang w:val="hy-AM"/>
              </w:rPr>
            </w:pPr>
          </w:p>
        </w:tc>
        <w:tc>
          <w:tcPr>
            <w:tcW w:w="540" w:type="dxa"/>
            <w:tcBorders>
              <w:top w:val="single" w:sz="4" w:space="0" w:color="auto"/>
              <w:left w:val="single" w:sz="4" w:space="0" w:color="auto"/>
              <w:bottom w:val="single" w:sz="4" w:space="0" w:color="auto"/>
              <w:right w:val="single" w:sz="4" w:space="0" w:color="auto"/>
            </w:tcBorders>
            <w:hideMark/>
          </w:tcPr>
          <w:p w14:paraId="18E0F2B1" w14:textId="77777777" w:rsidR="00646D8C" w:rsidRPr="007217F2" w:rsidRDefault="00646D8C" w:rsidP="007C44A5">
            <w:pPr>
              <w:pStyle w:val="NormalWeb"/>
              <w:ind w:left="720" w:hanging="720"/>
              <w:jc w:val="both"/>
              <w:rPr>
                <w:rFonts w:ascii="GHEA Grapalat" w:eastAsia="MS Mincho" w:hAnsi="GHEA Grapalat" w:cs="MS Mincho"/>
                <w:iCs/>
                <w:lang w:val="hy-AM"/>
              </w:rPr>
            </w:pPr>
            <w:r w:rsidRPr="007217F2">
              <w:rPr>
                <w:rFonts w:ascii="GHEA Grapalat" w:hAnsi="GHEA Grapalat"/>
                <w:iCs/>
                <w:lang w:val="hy-AM"/>
              </w:rPr>
              <w:t>1</w:t>
            </w:r>
            <w:r w:rsidRPr="007217F2">
              <w:rPr>
                <w:rFonts w:ascii="Cambria Math" w:eastAsia="MS Mincho" w:hAnsi="Cambria Math" w:cs="Cambria Math"/>
                <w:iCs/>
                <w:lang w:val="hy-AM"/>
              </w:rPr>
              <w:t>․</w:t>
            </w:r>
          </w:p>
        </w:tc>
        <w:tc>
          <w:tcPr>
            <w:tcW w:w="1535" w:type="dxa"/>
            <w:tcBorders>
              <w:top w:val="single" w:sz="4" w:space="0" w:color="auto"/>
              <w:left w:val="single" w:sz="4" w:space="0" w:color="auto"/>
              <w:bottom w:val="single" w:sz="4" w:space="0" w:color="auto"/>
              <w:right w:val="single" w:sz="4" w:space="0" w:color="auto"/>
            </w:tcBorders>
            <w:hideMark/>
          </w:tcPr>
          <w:p w14:paraId="08CB249B"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Ուղղություն</w:t>
            </w:r>
          </w:p>
        </w:tc>
        <w:tc>
          <w:tcPr>
            <w:tcW w:w="4410" w:type="dxa"/>
            <w:tcBorders>
              <w:top w:val="single" w:sz="4" w:space="0" w:color="auto"/>
              <w:left w:val="single" w:sz="4" w:space="0" w:color="auto"/>
              <w:bottom w:val="single" w:sz="4" w:space="0" w:color="auto"/>
              <w:right w:val="single" w:sz="4" w:space="0" w:color="auto"/>
            </w:tcBorders>
            <w:hideMark/>
          </w:tcPr>
          <w:p w14:paraId="7447F98A"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Բնական գիտություններ, մաթեմատիկա և վիճակագրություն</w:t>
            </w:r>
          </w:p>
        </w:tc>
        <w:tc>
          <w:tcPr>
            <w:tcW w:w="2250" w:type="dxa"/>
            <w:tcBorders>
              <w:top w:val="single" w:sz="4" w:space="0" w:color="auto"/>
              <w:left w:val="single" w:sz="4" w:space="0" w:color="auto"/>
              <w:bottom w:val="single" w:sz="4" w:space="0" w:color="auto"/>
              <w:right w:val="single" w:sz="4" w:space="0" w:color="auto"/>
            </w:tcBorders>
          </w:tcPr>
          <w:p w14:paraId="083D1BEC"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Գյուղատնտեսություն, անտառային տնտեսություն, ձկնային տնտեսություն և անասնաբուժություն</w:t>
            </w:r>
          </w:p>
        </w:tc>
      </w:tr>
    </w:tbl>
    <w:p w14:paraId="56DAD638" w14:textId="77777777" w:rsidR="00646D8C" w:rsidRPr="007217F2" w:rsidRDefault="00646D8C" w:rsidP="00646D8C">
      <w:pPr>
        <w:pStyle w:val="NormalWeb"/>
        <w:spacing w:before="0" w:beforeAutospacing="0" w:after="0" w:afterAutospacing="0" w:line="276" w:lineRule="auto"/>
        <w:ind w:firstLine="720"/>
        <w:rPr>
          <w:rFonts w:ascii="GHEA Grapalat" w:hAnsi="GHEA Grapalat" w:cs="Sylfaen"/>
          <w:i/>
          <w:lang w:val="hy-AM"/>
        </w:rPr>
      </w:pPr>
      <w:r w:rsidRPr="007217F2">
        <w:rPr>
          <w:rFonts w:ascii="GHEA Grapalat" w:hAnsi="GHEA Grapalat" w:cs="Sylfaen"/>
          <w:i/>
          <w:lang w:val="hy-AM"/>
        </w:rPr>
        <w:t xml:space="preserve">Կամ </w:t>
      </w:r>
    </w:p>
    <w:tbl>
      <w:tblPr>
        <w:tblStyle w:val="TableGrid"/>
        <w:tblW w:w="0" w:type="auto"/>
        <w:tblInd w:w="625" w:type="dxa"/>
        <w:tblLook w:val="04A0" w:firstRow="1" w:lastRow="0" w:firstColumn="1" w:lastColumn="0" w:noHBand="0" w:noVBand="1"/>
      </w:tblPr>
      <w:tblGrid>
        <w:gridCol w:w="499"/>
        <w:gridCol w:w="1526"/>
        <w:gridCol w:w="3959"/>
        <w:gridCol w:w="2741"/>
      </w:tblGrid>
      <w:tr w:rsidR="00646D8C" w:rsidRPr="00524194" w14:paraId="4ECBBE13" w14:textId="77777777" w:rsidTr="007C44A5">
        <w:trPr>
          <w:trHeight w:val="89"/>
        </w:trPr>
        <w:tc>
          <w:tcPr>
            <w:tcW w:w="540" w:type="dxa"/>
            <w:tcBorders>
              <w:top w:val="single" w:sz="4" w:space="0" w:color="auto"/>
              <w:left w:val="single" w:sz="4" w:space="0" w:color="auto"/>
              <w:bottom w:val="single" w:sz="4" w:space="0" w:color="auto"/>
              <w:right w:val="single" w:sz="4" w:space="0" w:color="auto"/>
            </w:tcBorders>
            <w:hideMark/>
          </w:tcPr>
          <w:p w14:paraId="24591835"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lastRenderedPageBreak/>
              <w:t>1.</w:t>
            </w:r>
          </w:p>
        </w:tc>
        <w:tc>
          <w:tcPr>
            <w:tcW w:w="1530" w:type="dxa"/>
            <w:tcBorders>
              <w:top w:val="single" w:sz="4" w:space="0" w:color="auto"/>
              <w:left w:val="single" w:sz="4" w:space="0" w:color="auto"/>
              <w:bottom w:val="single" w:sz="4" w:space="0" w:color="auto"/>
              <w:right w:val="single" w:sz="4" w:space="0" w:color="auto"/>
            </w:tcBorders>
            <w:hideMark/>
          </w:tcPr>
          <w:p w14:paraId="09027862"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Ուղղություն</w:t>
            </w:r>
          </w:p>
        </w:tc>
        <w:tc>
          <w:tcPr>
            <w:tcW w:w="4950" w:type="dxa"/>
            <w:tcBorders>
              <w:top w:val="single" w:sz="4" w:space="0" w:color="auto"/>
              <w:left w:val="single" w:sz="4" w:space="0" w:color="auto"/>
              <w:bottom w:val="single" w:sz="4" w:space="0" w:color="auto"/>
              <w:right w:val="single" w:sz="4" w:space="0" w:color="auto"/>
            </w:tcBorders>
            <w:hideMark/>
          </w:tcPr>
          <w:p w14:paraId="3ED0F3E2"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Սոցիալական գիտություններ, լրագրություն և տեղեկատվական գիտություններ</w:t>
            </w:r>
          </w:p>
        </w:tc>
        <w:tc>
          <w:tcPr>
            <w:tcW w:w="2970" w:type="dxa"/>
            <w:tcBorders>
              <w:top w:val="single" w:sz="4" w:space="0" w:color="auto"/>
              <w:left w:val="single" w:sz="4" w:space="0" w:color="auto"/>
              <w:bottom w:val="single" w:sz="4" w:space="0" w:color="auto"/>
              <w:right w:val="single" w:sz="4" w:space="0" w:color="auto"/>
            </w:tcBorders>
          </w:tcPr>
          <w:p w14:paraId="71290C5A"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Գործարարություն, վարչարարություն և իրավունք</w:t>
            </w:r>
          </w:p>
        </w:tc>
      </w:tr>
    </w:tbl>
    <w:p w14:paraId="7947AF99" w14:textId="77777777" w:rsidR="00646D8C" w:rsidRPr="007217F2" w:rsidRDefault="00646D8C" w:rsidP="00646D8C">
      <w:pPr>
        <w:pStyle w:val="NormalWeb"/>
        <w:spacing w:before="0" w:beforeAutospacing="0" w:after="0" w:afterAutospacing="0" w:line="276" w:lineRule="auto"/>
        <w:ind w:firstLine="720"/>
        <w:rPr>
          <w:rFonts w:ascii="GHEA Grapalat" w:hAnsi="GHEA Grapalat" w:cs="Sylfaen"/>
          <w:i/>
          <w:lang w:val="hy-AM"/>
        </w:rPr>
      </w:pPr>
      <w:r w:rsidRPr="007217F2">
        <w:rPr>
          <w:rFonts w:ascii="GHEA Grapalat" w:hAnsi="GHEA Grapalat" w:cs="Sylfaen"/>
          <w:i/>
          <w:lang w:val="hy-AM"/>
        </w:rPr>
        <w:t>Կամ</w:t>
      </w:r>
    </w:p>
    <w:tbl>
      <w:tblPr>
        <w:tblStyle w:val="TableGrid"/>
        <w:tblW w:w="0" w:type="auto"/>
        <w:tblInd w:w="625" w:type="dxa"/>
        <w:tblLook w:val="04A0" w:firstRow="1" w:lastRow="0" w:firstColumn="1" w:lastColumn="0" w:noHBand="0" w:noVBand="1"/>
      </w:tblPr>
      <w:tblGrid>
        <w:gridCol w:w="510"/>
        <w:gridCol w:w="1569"/>
        <w:gridCol w:w="3895"/>
        <w:gridCol w:w="2751"/>
      </w:tblGrid>
      <w:tr w:rsidR="00646D8C" w:rsidRPr="00524194" w14:paraId="1ED5ADC9" w14:textId="77777777" w:rsidTr="007C44A5">
        <w:trPr>
          <w:trHeight w:val="89"/>
        </w:trPr>
        <w:tc>
          <w:tcPr>
            <w:tcW w:w="540" w:type="dxa"/>
            <w:tcBorders>
              <w:top w:val="single" w:sz="4" w:space="0" w:color="auto"/>
              <w:left w:val="single" w:sz="4" w:space="0" w:color="auto"/>
              <w:bottom w:val="single" w:sz="4" w:space="0" w:color="auto"/>
              <w:right w:val="single" w:sz="4" w:space="0" w:color="auto"/>
            </w:tcBorders>
            <w:hideMark/>
          </w:tcPr>
          <w:p w14:paraId="4E287279"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1.</w:t>
            </w:r>
          </w:p>
        </w:tc>
        <w:tc>
          <w:tcPr>
            <w:tcW w:w="1569" w:type="dxa"/>
            <w:tcBorders>
              <w:top w:val="single" w:sz="4" w:space="0" w:color="auto"/>
              <w:left w:val="single" w:sz="4" w:space="0" w:color="auto"/>
              <w:bottom w:val="single" w:sz="4" w:space="0" w:color="auto"/>
              <w:right w:val="single" w:sz="4" w:space="0" w:color="auto"/>
            </w:tcBorders>
            <w:hideMark/>
          </w:tcPr>
          <w:p w14:paraId="00BC6966"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Ուղղություն</w:t>
            </w:r>
          </w:p>
        </w:tc>
        <w:tc>
          <w:tcPr>
            <w:tcW w:w="4950" w:type="dxa"/>
            <w:tcBorders>
              <w:top w:val="single" w:sz="4" w:space="0" w:color="auto"/>
              <w:left w:val="single" w:sz="4" w:space="0" w:color="auto"/>
              <w:bottom w:val="single" w:sz="4" w:space="0" w:color="auto"/>
              <w:right w:val="single" w:sz="4" w:space="0" w:color="auto"/>
            </w:tcBorders>
            <w:hideMark/>
          </w:tcPr>
          <w:p w14:paraId="57240E93"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Կրթություն</w:t>
            </w:r>
          </w:p>
        </w:tc>
        <w:tc>
          <w:tcPr>
            <w:tcW w:w="2970" w:type="dxa"/>
            <w:tcBorders>
              <w:top w:val="single" w:sz="4" w:space="0" w:color="auto"/>
              <w:left w:val="single" w:sz="4" w:space="0" w:color="auto"/>
              <w:bottom w:val="single" w:sz="4" w:space="0" w:color="auto"/>
              <w:right w:val="single" w:sz="4" w:space="0" w:color="auto"/>
            </w:tcBorders>
          </w:tcPr>
          <w:p w14:paraId="1D4FF0CD"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Առողջապահություն և սոցիալական աշխատանք</w:t>
            </w:r>
          </w:p>
        </w:tc>
      </w:tr>
      <w:tr w:rsidR="00646D8C" w:rsidRPr="00524194" w14:paraId="48DFFCB4" w14:textId="77777777" w:rsidTr="007C44A5">
        <w:trPr>
          <w:trHeight w:val="344"/>
        </w:trPr>
        <w:tc>
          <w:tcPr>
            <w:tcW w:w="540" w:type="dxa"/>
            <w:tcBorders>
              <w:top w:val="single" w:sz="4" w:space="0" w:color="auto"/>
              <w:left w:val="single" w:sz="4" w:space="0" w:color="auto"/>
              <w:bottom w:val="single" w:sz="4" w:space="0" w:color="auto"/>
              <w:right w:val="single" w:sz="4" w:space="0" w:color="auto"/>
            </w:tcBorders>
            <w:hideMark/>
          </w:tcPr>
          <w:p w14:paraId="0678AC2C"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2.</w:t>
            </w:r>
          </w:p>
        </w:tc>
        <w:tc>
          <w:tcPr>
            <w:tcW w:w="1569" w:type="dxa"/>
            <w:tcBorders>
              <w:top w:val="single" w:sz="4" w:space="0" w:color="auto"/>
              <w:left w:val="single" w:sz="4" w:space="0" w:color="auto"/>
              <w:bottom w:val="single" w:sz="4" w:space="0" w:color="auto"/>
              <w:right w:val="single" w:sz="4" w:space="0" w:color="auto"/>
            </w:tcBorders>
            <w:hideMark/>
          </w:tcPr>
          <w:p w14:paraId="5E71D7A5"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Ոլորտ</w:t>
            </w:r>
          </w:p>
        </w:tc>
        <w:tc>
          <w:tcPr>
            <w:tcW w:w="4950" w:type="dxa"/>
            <w:tcBorders>
              <w:top w:val="single" w:sz="4" w:space="0" w:color="auto"/>
              <w:left w:val="single" w:sz="4" w:space="0" w:color="auto"/>
              <w:bottom w:val="single" w:sz="4" w:space="0" w:color="auto"/>
              <w:right w:val="single" w:sz="4" w:space="0" w:color="auto"/>
            </w:tcBorders>
            <w:hideMark/>
          </w:tcPr>
          <w:p w14:paraId="506AAF9B"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Կրթություն</w:t>
            </w:r>
          </w:p>
        </w:tc>
        <w:tc>
          <w:tcPr>
            <w:tcW w:w="2970" w:type="dxa"/>
            <w:tcBorders>
              <w:top w:val="single" w:sz="4" w:space="0" w:color="auto"/>
              <w:left w:val="single" w:sz="4" w:space="0" w:color="auto"/>
              <w:bottom w:val="single" w:sz="4" w:space="0" w:color="auto"/>
              <w:right w:val="single" w:sz="4" w:space="0" w:color="auto"/>
            </w:tcBorders>
          </w:tcPr>
          <w:p w14:paraId="27DF9EE8"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Առողջապահություն</w:t>
            </w:r>
          </w:p>
        </w:tc>
      </w:tr>
      <w:tr w:rsidR="00646D8C" w:rsidRPr="00524194" w14:paraId="044F89D7" w14:textId="77777777" w:rsidTr="007C44A5">
        <w:trPr>
          <w:trHeight w:val="364"/>
        </w:trPr>
        <w:tc>
          <w:tcPr>
            <w:tcW w:w="540" w:type="dxa"/>
            <w:tcBorders>
              <w:top w:val="single" w:sz="4" w:space="0" w:color="auto"/>
              <w:left w:val="single" w:sz="4" w:space="0" w:color="auto"/>
              <w:bottom w:val="single" w:sz="4" w:space="0" w:color="auto"/>
              <w:right w:val="single" w:sz="4" w:space="0" w:color="auto"/>
            </w:tcBorders>
            <w:hideMark/>
          </w:tcPr>
          <w:p w14:paraId="53EE57BC"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3.</w:t>
            </w:r>
          </w:p>
        </w:tc>
        <w:tc>
          <w:tcPr>
            <w:tcW w:w="1569" w:type="dxa"/>
            <w:tcBorders>
              <w:top w:val="single" w:sz="4" w:space="0" w:color="auto"/>
              <w:left w:val="single" w:sz="4" w:space="0" w:color="auto"/>
              <w:bottom w:val="single" w:sz="4" w:space="0" w:color="auto"/>
              <w:right w:val="single" w:sz="4" w:space="0" w:color="auto"/>
            </w:tcBorders>
            <w:hideMark/>
          </w:tcPr>
          <w:p w14:paraId="79A8B909"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Ենթաոլորտ</w:t>
            </w:r>
          </w:p>
        </w:tc>
        <w:tc>
          <w:tcPr>
            <w:tcW w:w="4950" w:type="dxa"/>
            <w:tcBorders>
              <w:top w:val="single" w:sz="4" w:space="0" w:color="auto"/>
              <w:left w:val="single" w:sz="4" w:space="0" w:color="auto"/>
              <w:bottom w:val="single" w:sz="4" w:space="0" w:color="auto"/>
              <w:right w:val="single" w:sz="4" w:space="0" w:color="auto"/>
            </w:tcBorders>
            <w:hideMark/>
          </w:tcPr>
          <w:p w14:paraId="58CF8421" w14:textId="77777777" w:rsidR="00646D8C" w:rsidRPr="007217F2" w:rsidRDefault="00646D8C" w:rsidP="007C44A5">
            <w:pPr>
              <w:pStyle w:val="NormalWeb"/>
              <w:rPr>
                <w:rFonts w:ascii="GHEA Grapalat" w:hAnsi="GHEA Grapalat"/>
                <w:iCs/>
                <w:lang w:val="hy-AM"/>
              </w:rPr>
            </w:pPr>
            <w:r w:rsidRPr="007217F2">
              <w:rPr>
                <w:rFonts w:ascii="GHEA Grapalat" w:hAnsi="GHEA Grapalat"/>
                <w:iCs/>
                <w:lang w:val="hy-AM"/>
              </w:rPr>
              <w:t>Առարկայական ուղղվածությամբ մանկավարժություն</w:t>
            </w:r>
          </w:p>
        </w:tc>
        <w:tc>
          <w:tcPr>
            <w:tcW w:w="2970" w:type="dxa"/>
            <w:tcBorders>
              <w:top w:val="single" w:sz="4" w:space="0" w:color="auto"/>
              <w:left w:val="single" w:sz="4" w:space="0" w:color="auto"/>
              <w:bottom w:val="single" w:sz="4" w:space="0" w:color="auto"/>
              <w:right w:val="single" w:sz="4" w:space="0" w:color="auto"/>
            </w:tcBorders>
          </w:tcPr>
          <w:p w14:paraId="2C0CDB8D"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Բժշկություն</w:t>
            </w:r>
          </w:p>
        </w:tc>
      </w:tr>
    </w:tbl>
    <w:p w14:paraId="7A67B9DE" w14:textId="77777777" w:rsidR="00646D8C" w:rsidRPr="007217F2" w:rsidRDefault="00646D8C" w:rsidP="00646D8C">
      <w:pPr>
        <w:pStyle w:val="NormalWeb"/>
        <w:spacing w:before="0" w:beforeAutospacing="0" w:after="0" w:afterAutospacing="0" w:line="276" w:lineRule="auto"/>
        <w:ind w:firstLine="720"/>
        <w:rPr>
          <w:rFonts w:ascii="GHEA Grapalat" w:hAnsi="GHEA Grapalat" w:cs="Sylfaen"/>
          <w:i/>
          <w:lang w:val="hy-AM"/>
        </w:rPr>
      </w:pPr>
      <w:r w:rsidRPr="007217F2">
        <w:rPr>
          <w:rFonts w:ascii="GHEA Grapalat" w:hAnsi="GHEA Grapalat" w:cs="Sylfaen"/>
          <w:i/>
          <w:lang w:val="hy-AM"/>
        </w:rPr>
        <w:t>Կամ</w:t>
      </w:r>
    </w:p>
    <w:tbl>
      <w:tblPr>
        <w:tblStyle w:val="TableGrid"/>
        <w:tblW w:w="0" w:type="auto"/>
        <w:tblInd w:w="625" w:type="dxa"/>
        <w:tblLook w:val="04A0" w:firstRow="1" w:lastRow="0" w:firstColumn="1" w:lastColumn="0" w:noHBand="0" w:noVBand="1"/>
      </w:tblPr>
      <w:tblGrid>
        <w:gridCol w:w="478"/>
        <w:gridCol w:w="1569"/>
        <w:gridCol w:w="2775"/>
        <w:gridCol w:w="1679"/>
        <w:gridCol w:w="2224"/>
      </w:tblGrid>
      <w:tr w:rsidR="00646D8C" w:rsidRPr="00B73B6B" w14:paraId="2E9F70C0" w14:textId="77777777" w:rsidTr="007C44A5">
        <w:trPr>
          <w:trHeight w:val="89"/>
        </w:trPr>
        <w:tc>
          <w:tcPr>
            <w:tcW w:w="531" w:type="dxa"/>
            <w:tcBorders>
              <w:top w:val="single" w:sz="4" w:space="0" w:color="auto"/>
              <w:left w:val="single" w:sz="4" w:space="0" w:color="auto"/>
              <w:bottom w:val="single" w:sz="4" w:space="0" w:color="auto"/>
              <w:right w:val="single" w:sz="4" w:space="0" w:color="auto"/>
            </w:tcBorders>
            <w:hideMark/>
          </w:tcPr>
          <w:p w14:paraId="785285C3"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1.</w:t>
            </w:r>
          </w:p>
        </w:tc>
        <w:tc>
          <w:tcPr>
            <w:tcW w:w="1569" w:type="dxa"/>
            <w:tcBorders>
              <w:top w:val="single" w:sz="4" w:space="0" w:color="auto"/>
              <w:left w:val="single" w:sz="4" w:space="0" w:color="auto"/>
              <w:bottom w:val="single" w:sz="4" w:space="0" w:color="auto"/>
              <w:right w:val="single" w:sz="4" w:space="0" w:color="auto"/>
            </w:tcBorders>
            <w:hideMark/>
          </w:tcPr>
          <w:p w14:paraId="10E27D75"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Ուղղություն</w:t>
            </w:r>
          </w:p>
        </w:tc>
        <w:tc>
          <w:tcPr>
            <w:tcW w:w="7890" w:type="dxa"/>
            <w:gridSpan w:val="3"/>
            <w:tcBorders>
              <w:top w:val="single" w:sz="4" w:space="0" w:color="auto"/>
              <w:left w:val="single" w:sz="4" w:space="0" w:color="auto"/>
              <w:bottom w:val="single" w:sz="4" w:space="0" w:color="auto"/>
              <w:right w:val="single" w:sz="4" w:space="0" w:color="auto"/>
            </w:tcBorders>
            <w:hideMark/>
          </w:tcPr>
          <w:p w14:paraId="5BF3AF78"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Ճարտարագիտություն, արդյունաբերություն և շինարարություն</w:t>
            </w:r>
          </w:p>
        </w:tc>
      </w:tr>
      <w:tr w:rsidR="00646D8C" w:rsidRPr="00B73B6B" w14:paraId="266A2A88" w14:textId="77777777" w:rsidTr="007C44A5">
        <w:trPr>
          <w:trHeight w:val="344"/>
        </w:trPr>
        <w:tc>
          <w:tcPr>
            <w:tcW w:w="531" w:type="dxa"/>
            <w:tcBorders>
              <w:top w:val="single" w:sz="4" w:space="0" w:color="auto"/>
              <w:left w:val="single" w:sz="4" w:space="0" w:color="auto"/>
              <w:bottom w:val="single" w:sz="4" w:space="0" w:color="auto"/>
              <w:right w:val="single" w:sz="4" w:space="0" w:color="auto"/>
            </w:tcBorders>
            <w:hideMark/>
          </w:tcPr>
          <w:p w14:paraId="35B54DA4"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2.</w:t>
            </w:r>
          </w:p>
        </w:tc>
        <w:tc>
          <w:tcPr>
            <w:tcW w:w="1569" w:type="dxa"/>
            <w:tcBorders>
              <w:top w:val="single" w:sz="4" w:space="0" w:color="auto"/>
              <w:left w:val="single" w:sz="4" w:space="0" w:color="auto"/>
              <w:bottom w:val="single" w:sz="4" w:space="0" w:color="auto"/>
              <w:right w:val="single" w:sz="4" w:space="0" w:color="auto"/>
            </w:tcBorders>
            <w:hideMark/>
          </w:tcPr>
          <w:p w14:paraId="077068E5"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Ոլորտ</w:t>
            </w:r>
          </w:p>
        </w:tc>
        <w:tc>
          <w:tcPr>
            <w:tcW w:w="3565" w:type="dxa"/>
            <w:tcBorders>
              <w:top w:val="single" w:sz="4" w:space="0" w:color="auto"/>
              <w:left w:val="single" w:sz="4" w:space="0" w:color="auto"/>
              <w:bottom w:val="single" w:sz="4" w:space="0" w:color="auto"/>
              <w:right w:val="single" w:sz="4" w:space="0" w:color="auto"/>
            </w:tcBorders>
            <w:hideMark/>
          </w:tcPr>
          <w:p w14:paraId="7E74C446" w14:textId="77777777" w:rsidR="00646D8C" w:rsidRPr="007217F2" w:rsidRDefault="00646D8C" w:rsidP="007C44A5">
            <w:pPr>
              <w:pStyle w:val="NormalWeb"/>
              <w:rPr>
                <w:rFonts w:ascii="GHEA Grapalat" w:hAnsi="GHEA Grapalat"/>
                <w:iCs/>
                <w:lang w:val="hy-AM"/>
              </w:rPr>
            </w:pPr>
            <w:r w:rsidRPr="007217F2">
              <w:rPr>
                <w:rFonts w:ascii="GHEA Grapalat" w:hAnsi="GHEA Grapalat"/>
                <w:iCs/>
                <w:lang w:val="hy-AM"/>
              </w:rPr>
              <w:t>Արդյունաբերություն և տեխնոլոգիա</w:t>
            </w:r>
          </w:p>
        </w:tc>
        <w:tc>
          <w:tcPr>
            <w:tcW w:w="4325" w:type="dxa"/>
            <w:gridSpan w:val="2"/>
            <w:tcBorders>
              <w:top w:val="single" w:sz="4" w:space="0" w:color="auto"/>
              <w:left w:val="single" w:sz="4" w:space="0" w:color="auto"/>
              <w:bottom w:val="single" w:sz="4" w:space="0" w:color="auto"/>
              <w:right w:val="single" w:sz="4" w:space="0" w:color="auto"/>
            </w:tcBorders>
          </w:tcPr>
          <w:p w14:paraId="609A9C47"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Ճարտարագիտություն</w:t>
            </w:r>
          </w:p>
        </w:tc>
      </w:tr>
      <w:tr w:rsidR="00646D8C" w:rsidRPr="00B73B6B" w14:paraId="2C27BAEC" w14:textId="77777777" w:rsidTr="007C44A5">
        <w:trPr>
          <w:trHeight w:val="344"/>
        </w:trPr>
        <w:tc>
          <w:tcPr>
            <w:tcW w:w="531" w:type="dxa"/>
            <w:tcBorders>
              <w:top w:val="single" w:sz="4" w:space="0" w:color="auto"/>
              <w:left w:val="single" w:sz="4" w:space="0" w:color="auto"/>
              <w:bottom w:val="single" w:sz="4" w:space="0" w:color="auto"/>
              <w:right w:val="single" w:sz="4" w:space="0" w:color="auto"/>
            </w:tcBorders>
          </w:tcPr>
          <w:p w14:paraId="51EE7BF9"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3</w:t>
            </w:r>
            <w:r w:rsidRPr="007217F2">
              <w:rPr>
                <w:rFonts w:ascii="Cambria Math" w:hAnsi="Cambria Math" w:cs="Cambria Math"/>
                <w:iCs/>
                <w:lang w:val="hy-AM"/>
              </w:rPr>
              <w:t>․</w:t>
            </w:r>
          </w:p>
        </w:tc>
        <w:tc>
          <w:tcPr>
            <w:tcW w:w="1569" w:type="dxa"/>
            <w:tcBorders>
              <w:top w:val="single" w:sz="4" w:space="0" w:color="auto"/>
              <w:left w:val="single" w:sz="4" w:space="0" w:color="auto"/>
              <w:bottom w:val="single" w:sz="4" w:space="0" w:color="auto"/>
              <w:right w:val="single" w:sz="4" w:space="0" w:color="auto"/>
            </w:tcBorders>
          </w:tcPr>
          <w:p w14:paraId="4516CDC2"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Ենթաոլորտ</w:t>
            </w:r>
          </w:p>
        </w:tc>
        <w:tc>
          <w:tcPr>
            <w:tcW w:w="3565" w:type="dxa"/>
            <w:tcBorders>
              <w:top w:val="single" w:sz="4" w:space="0" w:color="auto"/>
              <w:left w:val="single" w:sz="4" w:space="0" w:color="auto"/>
              <w:bottom w:val="single" w:sz="4" w:space="0" w:color="auto"/>
              <w:right w:val="single" w:sz="4" w:space="0" w:color="auto"/>
            </w:tcBorders>
          </w:tcPr>
          <w:p w14:paraId="16E05E33" w14:textId="77777777" w:rsidR="00646D8C" w:rsidRPr="007217F2" w:rsidRDefault="00646D8C" w:rsidP="007C44A5">
            <w:pPr>
              <w:pStyle w:val="NormalWeb"/>
              <w:rPr>
                <w:rFonts w:ascii="GHEA Grapalat" w:hAnsi="GHEA Grapalat"/>
                <w:iCs/>
                <w:lang w:val="hy-AM"/>
              </w:rPr>
            </w:pPr>
          </w:p>
        </w:tc>
        <w:tc>
          <w:tcPr>
            <w:tcW w:w="1679" w:type="dxa"/>
            <w:tcBorders>
              <w:top w:val="single" w:sz="4" w:space="0" w:color="auto"/>
              <w:left w:val="single" w:sz="4" w:space="0" w:color="auto"/>
              <w:bottom w:val="single" w:sz="4" w:space="0" w:color="auto"/>
              <w:right w:val="single" w:sz="4" w:space="0" w:color="auto"/>
            </w:tcBorders>
          </w:tcPr>
          <w:p w14:paraId="388A9262"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Քիմիական տեխնոլոգիա</w:t>
            </w:r>
          </w:p>
        </w:tc>
        <w:tc>
          <w:tcPr>
            <w:tcW w:w="2646" w:type="dxa"/>
            <w:tcBorders>
              <w:top w:val="single" w:sz="4" w:space="0" w:color="auto"/>
              <w:left w:val="single" w:sz="4" w:space="0" w:color="auto"/>
              <w:bottom w:val="single" w:sz="4" w:space="0" w:color="auto"/>
              <w:right w:val="single" w:sz="4" w:space="0" w:color="auto"/>
            </w:tcBorders>
          </w:tcPr>
          <w:p w14:paraId="371E9ADC"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Շրջակա միջավայրի պահպանություն</w:t>
            </w:r>
          </w:p>
        </w:tc>
      </w:tr>
    </w:tbl>
    <w:p w14:paraId="0B3AB0C7" w14:textId="77777777" w:rsidR="00646D8C" w:rsidRPr="007217F2" w:rsidRDefault="00646D8C" w:rsidP="00646D8C">
      <w:pPr>
        <w:pStyle w:val="NormalWeb"/>
        <w:spacing w:before="0" w:beforeAutospacing="0" w:after="0" w:afterAutospacing="0" w:line="276" w:lineRule="auto"/>
        <w:ind w:firstLine="720"/>
        <w:rPr>
          <w:rFonts w:ascii="GHEA Grapalat" w:hAnsi="GHEA Grapalat"/>
          <w:i/>
          <w:lang w:val="hy-AM"/>
        </w:rPr>
      </w:pPr>
      <w:r w:rsidRPr="007217F2">
        <w:rPr>
          <w:rFonts w:ascii="GHEA Grapalat" w:hAnsi="GHEA Grapalat"/>
          <w:i/>
          <w:lang w:val="hy-AM"/>
        </w:rPr>
        <w:t xml:space="preserve">Կամ </w:t>
      </w:r>
    </w:p>
    <w:tbl>
      <w:tblPr>
        <w:tblStyle w:val="TableGrid"/>
        <w:tblW w:w="10260" w:type="dxa"/>
        <w:tblInd w:w="625" w:type="dxa"/>
        <w:tblLook w:val="04A0" w:firstRow="1" w:lastRow="0" w:firstColumn="1" w:lastColumn="0" w:noHBand="0" w:noVBand="1"/>
      </w:tblPr>
      <w:tblGrid>
        <w:gridCol w:w="552"/>
        <w:gridCol w:w="1519"/>
        <w:gridCol w:w="6659"/>
        <w:gridCol w:w="1530"/>
      </w:tblGrid>
      <w:tr w:rsidR="00646D8C" w:rsidRPr="00B73B6B" w14:paraId="41E2B47A" w14:textId="77777777" w:rsidTr="00646D8C">
        <w:trPr>
          <w:trHeight w:val="650"/>
        </w:trPr>
        <w:tc>
          <w:tcPr>
            <w:tcW w:w="552" w:type="dxa"/>
            <w:tcBorders>
              <w:top w:val="single" w:sz="4" w:space="0" w:color="auto"/>
              <w:left w:val="single" w:sz="4" w:space="0" w:color="auto"/>
              <w:bottom w:val="single" w:sz="4" w:space="0" w:color="auto"/>
              <w:right w:val="single" w:sz="4" w:space="0" w:color="auto"/>
            </w:tcBorders>
            <w:hideMark/>
          </w:tcPr>
          <w:p w14:paraId="659C68E1" w14:textId="77777777" w:rsidR="00646D8C" w:rsidRPr="007217F2" w:rsidRDefault="00646D8C" w:rsidP="007C44A5">
            <w:pPr>
              <w:pStyle w:val="NormalWeb"/>
              <w:rPr>
                <w:rFonts w:ascii="GHEA Grapalat" w:hAnsi="GHEA Grapalat"/>
                <w:iCs/>
                <w:lang w:val="hy-AM"/>
              </w:rPr>
            </w:pPr>
            <w:r w:rsidRPr="007217F2">
              <w:rPr>
                <w:rFonts w:ascii="GHEA Grapalat" w:hAnsi="GHEA Grapalat"/>
                <w:iCs/>
                <w:lang w:val="hy-AM"/>
              </w:rPr>
              <w:t xml:space="preserve">   1</w:t>
            </w:r>
            <w:r w:rsidRPr="007217F2">
              <w:rPr>
                <w:rFonts w:ascii="Cambria Math" w:hAnsi="Cambria Math" w:cs="Cambria Math"/>
                <w:iCs/>
                <w:lang w:val="hy-AM"/>
              </w:rPr>
              <w:t>․</w:t>
            </w:r>
          </w:p>
        </w:tc>
        <w:tc>
          <w:tcPr>
            <w:tcW w:w="1519" w:type="dxa"/>
            <w:tcBorders>
              <w:top w:val="single" w:sz="4" w:space="0" w:color="auto"/>
              <w:left w:val="single" w:sz="4" w:space="0" w:color="auto"/>
              <w:bottom w:val="single" w:sz="4" w:space="0" w:color="auto"/>
              <w:right w:val="single" w:sz="4" w:space="0" w:color="auto"/>
            </w:tcBorders>
            <w:hideMark/>
          </w:tcPr>
          <w:p w14:paraId="3C706E7C"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Ուղղություն</w:t>
            </w:r>
          </w:p>
        </w:tc>
        <w:tc>
          <w:tcPr>
            <w:tcW w:w="6659" w:type="dxa"/>
            <w:tcBorders>
              <w:top w:val="single" w:sz="4" w:space="0" w:color="auto"/>
              <w:left w:val="single" w:sz="4" w:space="0" w:color="auto"/>
              <w:bottom w:val="single" w:sz="4" w:space="0" w:color="auto"/>
              <w:right w:val="single" w:sz="4" w:space="0" w:color="auto"/>
            </w:tcBorders>
            <w:hideMark/>
          </w:tcPr>
          <w:p w14:paraId="404B505B"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Առողջապահություն և սոցիալական աշխատանք</w:t>
            </w:r>
          </w:p>
        </w:tc>
        <w:tc>
          <w:tcPr>
            <w:tcW w:w="1530" w:type="dxa"/>
            <w:vMerge w:val="restart"/>
            <w:tcBorders>
              <w:top w:val="nil"/>
              <w:left w:val="single" w:sz="4" w:space="0" w:color="auto"/>
              <w:bottom w:val="nil"/>
              <w:right w:val="nil"/>
            </w:tcBorders>
          </w:tcPr>
          <w:p w14:paraId="24568D93" w14:textId="77777777" w:rsidR="00646D8C" w:rsidRPr="007217F2" w:rsidRDefault="00646D8C" w:rsidP="007C44A5">
            <w:pPr>
              <w:pStyle w:val="NormalWeb"/>
              <w:ind w:firstLine="38"/>
              <w:jc w:val="center"/>
              <w:rPr>
                <w:rFonts w:ascii="GHEA Grapalat" w:hAnsi="GHEA Grapalat"/>
                <w:iCs/>
                <w:lang w:val="hy-AM"/>
              </w:rPr>
            </w:pPr>
          </w:p>
          <w:p w14:paraId="27820410" w14:textId="77777777" w:rsidR="00646D8C" w:rsidRPr="007217F2" w:rsidRDefault="00646D8C" w:rsidP="007C44A5">
            <w:pPr>
              <w:pStyle w:val="NormalWeb"/>
              <w:rPr>
                <w:rFonts w:ascii="GHEA Grapalat" w:hAnsi="GHEA Grapalat"/>
                <w:iCs/>
                <w:lang w:val="hy-AM"/>
              </w:rPr>
            </w:pPr>
          </w:p>
        </w:tc>
      </w:tr>
      <w:tr w:rsidR="00646D8C" w:rsidRPr="00B73B6B" w14:paraId="7714AA73" w14:textId="77777777" w:rsidTr="00646D8C">
        <w:trPr>
          <w:trHeight w:val="521"/>
        </w:trPr>
        <w:tc>
          <w:tcPr>
            <w:tcW w:w="552" w:type="dxa"/>
            <w:tcBorders>
              <w:top w:val="single" w:sz="4" w:space="0" w:color="auto"/>
              <w:left w:val="single" w:sz="4" w:space="0" w:color="auto"/>
              <w:bottom w:val="single" w:sz="4" w:space="0" w:color="auto"/>
              <w:right w:val="single" w:sz="4" w:space="0" w:color="auto"/>
            </w:tcBorders>
            <w:hideMark/>
          </w:tcPr>
          <w:p w14:paraId="31327DEB" w14:textId="77777777" w:rsidR="00646D8C" w:rsidRPr="007217F2" w:rsidRDefault="00646D8C" w:rsidP="007C44A5">
            <w:pPr>
              <w:pStyle w:val="NormalWeb"/>
              <w:rPr>
                <w:rFonts w:ascii="GHEA Grapalat" w:hAnsi="GHEA Grapalat"/>
                <w:iCs/>
                <w:lang w:val="hy-AM"/>
              </w:rPr>
            </w:pPr>
            <w:r w:rsidRPr="007217F2">
              <w:rPr>
                <w:rFonts w:ascii="GHEA Grapalat" w:hAnsi="GHEA Grapalat"/>
                <w:iCs/>
                <w:lang w:val="hy-AM"/>
              </w:rPr>
              <w:t>2.</w:t>
            </w:r>
          </w:p>
        </w:tc>
        <w:tc>
          <w:tcPr>
            <w:tcW w:w="1519" w:type="dxa"/>
            <w:tcBorders>
              <w:top w:val="single" w:sz="4" w:space="0" w:color="auto"/>
              <w:left w:val="single" w:sz="4" w:space="0" w:color="auto"/>
              <w:bottom w:val="single" w:sz="4" w:space="0" w:color="auto"/>
              <w:right w:val="single" w:sz="4" w:space="0" w:color="auto"/>
            </w:tcBorders>
            <w:hideMark/>
          </w:tcPr>
          <w:p w14:paraId="791572CA" w14:textId="77777777" w:rsidR="00646D8C" w:rsidRPr="007217F2" w:rsidRDefault="00646D8C" w:rsidP="007C44A5">
            <w:pPr>
              <w:pStyle w:val="NormalWeb"/>
              <w:ind w:firstLine="38"/>
              <w:rPr>
                <w:rFonts w:ascii="GHEA Grapalat" w:hAnsi="GHEA Grapalat"/>
                <w:iCs/>
                <w:lang w:val="hy-AM"/>
              </w:rPr>
            </w:pPr>
            <w:r w:rsidRPr="007217F2">
              <w:rPr>
                <w:rFonts w:ascii="GHEA Grapalat" w:hAnsi="GHEA Grapalat"/>
                <w:iCs/>
                <w:lang w:val="hy-AM"/>
              </w:rPr>
              <w:t>Ոլորտ</w:t>
            </w:r>
          </w:p>
        </w:tc>
        <w:tc>
          <w:tcPr>
            <w:tcW w:w="6659" w:type="dxa"/>
            <w:tcBorders>
              <w:top w:val="single" w:sz="4" w:space="0" w:color="auto"/>
              <w:left w:val="single" w:sz="4" w:space="0" w:color="auto"/>
              <w:bottom w:val="single" w:sz="4" w:space="0" w:color="auto"/>
              <w:right w:val="single" w:sz="4" w:space="0" w:color="auto"/>
            </w:tcBorders>
            <w:hideMark/>
          </w:tcPr>
          <w:p w14:paraId="46E1A818" w14:textId="77777777" w:rsidR="00646D8C" w:rsidRPr="007217F2" w:rsidRDefault="00646D8C" w:rsidP="007C44A5">
            <w:pPr>
              <w:pStyle w:val="NormalWeb"/>
              <w:ind w:firstLine="38"/>
              <w:jc w:val="center"/>
              <w:rPr>
                <w:rFonts w:ascii="GHEA Grapalat" w:hAnsi="GHEA Grapalat"/>
                <w:iCs/>
                <w:lang w:val="hy-AM"/>
              </w:rPr>
            </w:pPr>
            <w:r w:rsidRPr="007217F2">
              <w:rPr>
                <w:rFonts w:ascii="GHEA Grapalat" w:hAnsi="GHEA Grapalat"/>
                <w:iCs/>
                <w:lang w:val="hy-AM"/>
              </w:rPr>
              <w:t xml:space="preserve">Առողջապահություն </w:t>
            </w:r>
          </w:p>
        </w:tc>
        <w:tc>
          <w:tcPr>
            <w:tcW w:w="1530" w:type="dxa"/>
            <w:vMerge/>
            <w:tcBorders>
              <w:top w:val="nil"/>
              <w:left w:val="single" w:sz="4" w:space="0" w:color="auto"/>
              <w:bottom w:val="nil"/>
              <w:right w:val="nil"/>
            </w:tcBorders>
          </w:tcPr>
          <w:p w14:paraId="59FA6C2C" w14:textId="77777777" w:rsidR="00646D8C" w:rsidRPr="007217F2" w:rsidRDefault="00646D8C" w:rsidP="007C44A5">
            <w:pPr>
              <w:pStyle w:val="NormalWeb"/>
              <w:ind w:firstLine="38"/>
              <w:jc w:val="center"/>
              <w:rPr>
                <w:rFonts w:ascii="GHEA Grapalat" w:hAnsi="GHEA Grapalat"/>
                <w:iCs/>
                <w:lang w:val="hy-AM"/>
              </w:rPr>
            </w:pPr>
          </w:p>
        </w:tc>
      </w:tr>
    </w:tbl>
    <w:p w14:paraId="6EDBEF24" w14:textId="77777777" w:rsidR="00646D8C" w:rsidRDefault="00646D8C" w:rsidP="00646D8C">
      <w:pPr>
        <w:pStyle w:val="NormalWeb"/>
        <w:spacing w:before="0" w:beforeAutospacing="0" w:after="0" w:afterAutospacing="0" w:line="276" w:lineRule="auto"/>
        <w:ind w:firstLine="38"/>
        <w:rPr>
          <w:rFonts w:ascii="GHEA Grapalat" w:hAnsi="GHEA Grapalat" w:cs="Sylfaen"/>
          <w:i/>
          <w:lang w:val="hy-AM"/>
        </w:rPr>
      </w:pPr>
      <w:r w:rsidRPr="007217F2">
        <w:rPr>
          <w:rFonts w:ascii="GHEA Grapalat" w:hAnsi="GHEA Grapalat"/>
          <w:lang w:val="hy-AM"/>
        </w:rPr>
        <w:t>Որակավորման աստիճանը՝ մագիստրոս</w:t>
      </w:r>
    </w:p>
    <w:p w14:paraId="6F0E5C64" w14:textId="7E5A03FC" w:rsidR="00856AC9" w:rsidRDefault="001B2EBA" w:rsidP="00095C48">
      <w:pPr>
        <w:pStyle w:val="NormalWeb"/>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Pr>
          <w:rFonts w:ascii="GHEA Grapalat" w:eastAsiaTheme="minorHAnsi" w:hAnsi="GHEA Grapalat" w:cstheme="minorBidi"/>
          <w:lang w:val="hy-AM"/>
        </w:rPr>
        <w:t>մ</w:t>
      </w:r>
      <w:r w:rsidR="00856AC9">
        <w:rPr>
          <w:rFonts w:ascii="GHEA Grapalat" w:eastAsiaTheme="minorHAnsi" w:hAnsi="GHEA Grapalat" w:cstheme="minorBidi"/>
          <w:lang w:val="hy-AM"/>
        </w:rPr>
        <w:t>անագիտությամբ,</w:t>
      </w:r>
    </w:p>
    <w:p w14:paraId="274B510B" w14:textId="7E9BC79C" w:rsidR="00ED5B2F" w:rsidRPr="00856AC9" w:rsidRDefault="007C6EA6" w:rsidP="00856AC9">
      <w:pPr>
        <w:pStyle w:val="NormalWeb"/>
        <w:numPr>
          <w:ilvl w:val="0"/>
          <w:numId w:val="14"/>
        </w:numPr>
        <w:shd w:val="clear" w:color="auto" w:fill="FFFFFF"/>
        <w:spacing w:before="0" w:beforeAutospacing="0" w:after="0" w:afterAutospacing="0" w:line="360" w:lineRule="auto"/>
        <w:jc w:val="both"/>
        <w:rPr>
          <w:rFonts w:ascii="GHEA Grapalat" w:eastAsiaTheme="minorHAnsi" w:hAnsi="GHEA Grapalat" w:cstheme="minorBidi"/>
          <w:lang w:val="hy-AM"/>
        </w:rPr>
      </w:pPr>
      <w:r>
        <w:rPr>
          <w:rFonts w:ascii="GHEA Grapalat" w:hAnsi="GHEA Grapalat"/>
          <w:lang w:val="hy-AM"/>
        </w:rPr>
        <w:t>հ</w:t>
      </w:r>
      <w:r w:rsidR="00ED5B2F" w:rsidRPr="00847A1E">
        <w:rPr>
          <w:rFonts w:ascii="GHEA Grapalat" w:hAnsi="GHEA Grapalat"/>
        </w:rPr>
        <w:t xml:space="preserve">ամակարգչով աշխատելու </w:t>
      </w:r>
      <w:r w:rsidR="00ED5B2F">
        <w:rPr>
          <w:rFonts w:ascii="GHEA Grapalat" w:hAnsi="GHEA Grapalat"/>
          <w:lang w:val="hy-AM"/>
        </w:rPr>
        <w:t>հմտություններ,</w:t>
      </w:r>
    </w:p>
    <w:p w14:paraId="4E094811" w14:textId="5F9CBF98" w:rsidR="00646D8C" w:rsidRDefault="00646D8C" w:rsidP="00646D8C">
      <w:pPr>
        <w:pStyle w:val="NormalWeb"/>
        <w:numPr>
          <w:ilvl w:val="0"/>
          <w:numId w:val="14"/>
        </w:numPr>
        <w:shd w:val="clear" w:color="auto" w:fill="FFFFFF"/>
        <w:spacing w:before="0" w:beforeAutospacing="0" w:after="0" w:afterAutospacing="0" w:line="360" w:lineRule="auto"/>
        <w:ind w:left="90" w:firstLine="716"/>
        <w:jc w:val="both"/>
        <w:rPr>
          <w:rFonts w:ascii="GHEA Grapalat" w:hAnsi="GHEA Grapalat"/>
          <w:iCs/>
          <w:lang w:val="hy-AM"/>
        </w:rPr>
      </w:pPr>
      <w:r>
        <w:rPr>
          <w:rFonts w:ascii="GHEA Grapalat" w:hAnsi="GHEA Grapalat"/>
          <w:iCs/>
          <w:lang w:val="hy-AM"/>
        </w:rPr>
        <w:t xml:space="preserve">Սննդամթերքի անվտանգության պետական վերահսկողության մասին, «Հայաստանի Հանրապետությունում ստուգումների կազմակերպման և անցկացման մասին», </w:t>
      </w:r>
      <w:r w:rsidR="009C4227">
        <w:rPr>
          <w:rFonts w:ascii="GHEA Grapalat" w:hAnsi="GHEA Grapalat"/>
          <w:lang w:val="hy-AM"/>
        </w:rPr>
        <w:t>«Կառավարության կառուցվածքի և գործունեության մասին»</w:t>
      </w:r>
      <w:r w:rsidR="009C4227">
        <w:rPr>
          <w:rFonts w:ascii="GHEA Grapalat" w:hAnsi="GHEA Grapalat"/>
          <w:lang w:val="hy-AM"/>
        </w:rPr>
        <w:t xml:space="preserve">, </w:t>
      </w:r>
      <w:r>
        <w:rPr>
          <w:rFonts w:ascii="GHEA Grapalat" w:hAnsi="GHEA Grapalat"/>
          <w:iCs/>
          <w:lang w:val="hy-AM"/>
        </w:rPr>
        <w:t xml:space="preserve">Սննդամթերքի անվտանգության մասին, </w:t>
      </w:r>
      <w:r w:rsidR="009C4227">
        <w:rPr>
          <w:rFonts w:ascii="GHEA Grapalat" w:hAnsi="GHEA Grapalat"/>
          <w:lang w:val="hy-AM"/>
        </w:rPr>
        <w:t xml:space="preserve">«Վարչարարության հիմունքների և վարչական վարույթի մասին» </w:t>
      </w:r>
      <w:r w:rsidR="009C4227">
        <w:rPr>
          <w:rFonts w:ascii="GHEA Grapalat" w:hAnsi="GHEA Grapalat"/>
          <w:lang w:val="hy-AM"/>
        </w:rPr>
        <w:t xml:space="preserve">օրենքների, </w:t>
      </w:r>
      <w:r>
        <w:rPr>
          <w:rFonts w:ascii="GHEA Grapalat" w:hAnsi="GHEA Grapalat"/>
          <w:iCs/>
          <w:lang w:val="hy-AM"/>
        </w:rPr>
        <w:t xml:space="preserve">Վարչական իրավախախտումների վերաբերյալ օրենսգրքի, ինչպես նաև Հայաստանի Հանրապետության օրենսդրության և Եվրասիական տնտեսական միության անասնաբուժության, </w:t>
      </w:r>
      <w:r>
        <w:rPr>
          <w:rFonts w:ascii="GHEA Grapalat" w:hAnsi="GHEA Grapalat"/>
          <w:iCs/>
          <w:lang w:val="hy-AM"/>
        </w:rPr>
        <w:lastRenderedPageBreak/>
        <w:t xml:space="preserve">բուսասանիտարիայի և սննդամթերքի անվտանգության բնագավառը կարգավորող իրավական ակտերի իմացություն։ </w:t>
      </w:r>
    </w:p>
    <w:p w14:paraId="5578745D" w14:textId="3B38D438" w:rsidR="002A6B64" w:rsidRDefault="00A32EBC" w:rsidP="002A6B64">
      <w:pPr>
        <w:pStyle w:val="NormalWeb"/>
        <w:shd w:val="clear" w:color="auto" w:fill="FFFFFF"/>
        <w:spacing w:before="0" w:beforeAutospacing="0" w:after="240" w:afterAutospacing="0"/>
        <w:ind w:left="90"/>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p>
    <w:p w14:paraId="09442414" w14:textId="4ECC46BF" w:rsidR="00A32EBC" w:rsidRPr="00ED5B2F" w:rsidRDefault="00A32EBC" w:rsidP="005A5392">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Բարեխղճորեն կատարել պայմանագրով ստանձնած աշխատանքները, պահպանել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t>Ընտրություն կատարելու եղանակը` դիմում ներկայացրած քաղաքացիների փաստաթղթերի ուսումնասիրություն:</w:t>
      </w:r>
    </w:p>
    <w:p w14:paraId="5210A2AB" w14:textId="065E341E" w:rsidR="00A32EBC" w:rsidRPr="00D120AC"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D120AC">
        <w:rPr>
          <w:rFonts w:ascii="GHEA Grapalat" w:eastAsiaTheme="minorHAnsi" w:hAnsi="GHEA Grapalat" w:cstheme="minorBidi"/>
          <w:b/>
          <w:bCs/>
          <w:lang w:val="hy-AM"/>
        </w:rPr>
        <w:t>20</w:t>
      </w:r>
      <w:r w:rsidR="00A8442E" w:rsidRPr="00D120AC">
        <w:rPr>
          <w:rFonts w:ascii="GHEA Grapalat" w:eastAsiaTheme="minorHAnsi" w:hAnsi="GHEA Grapalat" w:cstheme="minorBidi"/>
          <w:b/>
          <w:bCs/>
          <w:lang w:val="hy-AM"/>
        </w:rPr>
        <w:t>2</w:t>
      </w:r>
      <w:r w:rsidR="00BD0F00">
        <w:rPr>
          <w:rFonts w:ascii="GHEA Grapalat" w:eastAsiaTheme="minorHAnsi" w:hAnsi="GHEA Grapalat" w:cstheme="minorBidi"/>
          <w:b/>
          <w:bCs/>
          <w:lang w:val="hy-AM"/>
        </w:rPr>
        <w:t>5</w:t>
      </w:r>
      <w:r w:rsidRPr="00D120AC">
        <w:rPr>
          <w:rFonts w:ascii="GHEA Grapalat" w:eastAsiaTheme="minorHAnsi" w:hAnsi="GHEA Grapalat" w:cstheme="minorBidi"/>
          <w:b/>
          <w:bCs/>
          <w:lang w:val="hy-AM"/>
        </w:rPr>
        <w:t xml:space="preserve"> թվականի</w:t>
      </w:r>
      <w:r w:rsidR="00490096" w:rsidRPr="00D120AC">
        <w:rPr>
          <w:rFonts w:ascii="GHEA Grapalat" w:eastAsiaTheme="minorHAnsi" w:hAnsi="GHEA Grapalat" w:cstheme="minorBidi"/>
          <w:b/>
          <w:bCs/>
          <w:lang w:val="hy-AM"/>
        </w:rPr>
        <w:t xml:space="preserve"> </w:t>
      </w:r>
      <w:r w:rsidR="009C4227">
        <w:rPr>
          <w:rFonts w:ascii="GHEA Grapalat" w:eastAsiaTheme="minorHAnsi" w:hAnsi="GHEA Grapalat" w:cstheme="minorBidi"/>
          <w:b/>
          <w:bCs/>
          <w:lang w:val="hy-AM"/>
        </w:rPr>
        <w:t>հոկ</w:t>
      </w:r>
      <w:r w:rsidR="00646D8C">
        <w:rPr>
          <w:rFonts w:ascii="GHEA Grapalat" w:eastAsiaTheme="minorHAnsi" w:hAnsi="GHEA Grapalat" w:cstheme="minorBidi"/>
          <w:b/>
          <w:bCs/>
          <w:lang w:val="hy-AM"/>
        </w:rPr>
        <w:t>տեմբերի</w:t>
      </w:r>
      <w:r w:rsidR="005A5392">
        <w:rPr>
          <w:rFonts w:ascii="GHEA Grapalat" w:eastAsiaTheme="minorHAnsi" w:hAnsi="GHEA Grapalat" w:cstheme="minorBidi"/>
          <w:b/>
          <w:bCs/>
          <w:lang w:val="hy-AM"/>
        </w:rPr>
        <w:t xml:space="preserve"> </w:t>
      </w:r>
      <w:r w:rsidR="00646D8C">
        <w:rPr>
          <w:rFonts w:ascii="GHEA Grapalat" w:eastAsiaTheme="minorHAnsi" w:hAnsi="GHEA Grapalat" w:cstheme="minorBidi"/>
          <w:b/>
          <w:bCs/>
          <w:lang w:val="hy-AM"/>
        </w:rPr>
        <w:t>1</w:t>
      </w:r>
      <w:r w:rsidR="001A09E6">
        <w:rPr>
          <w:rFonts w:ascii="GHEA Grapalat" w:eastAsiaTheme="minorHAnsi" w:hAnsi="GHEA Grapalat" w:cstheme="minorBidi"/>
          <w:b/>
          <w:bCs/>
          <w:lang w:val="hy-AM"/>
        </w:rPr>
        <w:t>7</w:t>
      </w:r>
      <w:bookmarkStart w:id="0" w:name="_GoBack"/>
      <w:bookmarkEnd w:id="0"/>
      <w:r w:rsidRPr="00841530">
        <w:rPr>
          <w:rFonts w:ascii="GHEA Grapalat" w:eastAsiaTheme="minorHAnsi" w:hAnsi="GHEA Grapalat" w:cstheme="minorBidi"/>
          <w:b/>
          <w:bCs/>
          <w:lang w:val="hy-AM"/>
        </w:rPr>
        <w:t>-</w:t>
      </w:r>
      <w:r w:rsidRPr="00D120AC">
        <w:rPr>
          <w:rFonts w:ascii="GHEA Grapalat" w:eastAsiaTheme="minorHAnsi" w:hAnsi="GHEA Grapalat" w:cstheme="minorBidi"/>
          <w:b/>
          <w:bCs/>
          <w:lang w:val="hy-AM"/>
        </w:rPr>
        <w:t>ը։</w:t>
      </w:r>
    </w:p>
    <w:p w14:paraId="633D5D8D" w14:textId="77777777" w:rsidR="00A32EBC" w:rsidRPr="00ED5B2F" w:rsidRDefault="00A32EBC" w:rsidP="005A5392">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5A5392">
      <w:pPr>
        <w:pStyle w:val="NormalWeb"/>
        <w:shd w:val="clear" w:color="auto" w:fill="FFFFFF"/>
        <w:spacing w:before="0" w:beforeAutospacing="0" w:after="240" w:afterAutospacing="0" w:line="360"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57C9AFD5" w14:textId="77777777" w:rsidR="008F0874" w:rsidRPr="00ED5B2F"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lastRenderedPageBreak/>
        <w:t>գրավոր դիմում (ձևը լրացվում է փաստաթղթերը ներկայացնելիս),</w:t>
      </w:r>
    </w:p>
    <w:p w14:paraId="6F6B5A3D" w14:textId="033D3A55" w:rsidR="008F0874"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0471CA87" w14:textId="3C056F74" w:rsidR="008F0874"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1C7353F8" w14:textId="60990975" w:rsidR="008F0874" w:rsidRPr="00CD56D3"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Pr>
          <w:rFonts w:ascii="GHEA Grapalat" w:eastAsiaTheme="minorHAnsi" w:hAnsi="GHEA Grapalat" w:cstheme="minorBidi"/>
          <w:lang w:val="hy-AM"/>
        </w:rPr>
        <w:t xml:space="preserve">Աշխատանքային գրքույկի </w:t>
      </w:r>
      <w:r w:rsidRPr="00ED5B2F">
        <w:rPr>
          <w:rFonts w:ascii="GHEA Grapalat" w:eastAsiaTheme="minorHAnsi" w:hAnsi="GHEA Grapalat" w:cstheme="minorBidi"/>
          <w:lang w:val="hy-AM"/>
        </w:rPr>
        <w:t>(</w:t>
      </w:r>
      <w:r>
        <w:rPr>
          <w:rFonts w:ascii="GHEA Grapalat" w:eastAsiaTheme="minorHAnsi" w:hAnsi="GHEA Grapalat" w:cstheme="minorBidi"/>
          <w:lang w:val="hy-AM"/>
        </w:rPr>
        <w:t>վերջինիս բացկայության դեպքում անհրաժեշտ է ներկայացնել տեղեկանք/ներ համապատասխան մարմնից/ներից</w:t>
      </w:r>
      <w:r w:rsidRPr="00ED5B2F">
        <w:rPr>
          <w:rFonts w:ascii="GHEA Grapalat" w:eastAsiaTheme="minorHAnsi" w:hAnsi="GHEA Grapalat" w:cstheme="minorBidi"/>
          <w:lang w:val="hy-AM"/>
        </w:rPr>
        <w:t>)</w:t>
      </w:r>
      <w:r>
        <w:rPr>
          <w:rFonts w:ascii="GHEA Grapalat" w:eastAsiaTheme="minorHAnsi" w:hAnsi="GHEA Grapalat" w:cstheme="minorBidi"/>
          <w:lang w:val="hy-AM"/>
        </w:rPr>
        <w:t xml:space="preserve"> պատճենները բնօրինակների հետ միասին,</w:t>
      </w:r>
    </w:p>
    <w:p w14:paraId="0F690A0B" w14:textId="77777777" w:rsidR="008F0874" w:rsidRPr="00ED5B2F"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4BB2FD45" w14:textId="77777777" w:rsidR="008F0874"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Pr>
          <w:rFonts w:ascii="GHEA Grapalat" w:eastAsiaTheme="minorHAnsi" w:hAnsi="GHEA Grapalat" w:cstheme="minorBidi"/>
          <w:lang w:val="hy-AM"/>
        </w:rPr>
        <w:t>,</w:t>
      </w:r>
    </w:p>
    <w:p w14:paraId="2CAB1F87" w14:textId="77777777" w:rsidR="008F0874" w:rsidRDefault="008F0874" w:rsidP="005A5392">
      <w:pPr>
        <w:pStyle w:val="NormalWeb"/>
        <w:numPr>
          <w:ilvl w:val="0"/>
          <w:numId w:val="7"/>
        </w:numPr>
        <w:shd w:val="clear" w:color="auto" w:fill="FFFFFF"/>
        <w:spacing w:before="0" w:beforeAutospacing="0" w:after="0" w:afterAutospacing="0" w:line="360"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69A6CDC" w14:textId="77777777" w:rsidR="007C6EA6" w:rsidRPr="00752F3F" w:rsidRDefault="007C6EA6" w:rsidP="007C6EA6">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5BC46F8A" w14:textId="76E5C79A" w:rsidR="007C6EA6" w:rsidRPr="00B249BB" w:rsidRDefault="007C6EA6" w:rsidP="007C6EA6">
      <w:pPr>
        <w:pStyle w:val="NormalWeb"/>
        <w:shd w:val="clear" w:color="auto" w:fill="FFFFFF"/>
        <w:spacing w:before="0" w:beforeAutospacing="0" w:after="240" w:afterAutospacing="0"/>
        <w:jc w:val="both"/>
        <w:rPr>
          <w:rFonts w:ascii="GHEA Grapalat" w:hAnsi="GHEA Grapalat"/>
          <w:b/>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p>
    <w:p w14:paraId="19F7DA3A" w14:textId="77777777" w:rsidR="00A32EBC" w:rsidRPr="00B249BB" w:rsidRDefault="00A32EBC" w:rsidP="007C6EA6">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p>
    <w:sectPr w:rsidR="00A32EBC" w:rsidRPr="00B2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imes Unicode">
    <w:panose1 w:val="02020603050405020304"/>
    <w:charset w:val="CC"/>
    <w:family w:val="roman"/>
    <w:pitch w:val="variable"/>
    <w:sig w:usb0="00000287" w:usb1="00000000" w:usb2="00000000" w:usb3="00000000" w:csb0="0000009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B97885"/>
    <w:multiLevelType w:val="hybridMultilevel"/>
    <w:tmpl w:val="AB4E6E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FB09C3"/>
    <w:multiLevelType w:val="hybridMultilevel"/>
    <w:tmpl w:val="35821AB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E485E"/>
    <w:multiLevelType w:val="hybridMultilevel"/>
    <w:tmpl w:val="0A90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71DCC"/>
    <w:multiLevelType w:val="hybridMultilevel"/>
    <w:tmpl w:val="AF6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AE4264"/>
    <w:multiLevelType w:val="hybridMultilevel"/>
    <w:tmpl w:val="80E8C2A8"/>
    <w:lvl w:ilvl="0" w:tplc="04190011">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15:restartNumberingAfterBreak="0">
    <w:nsid w:val="5F910C78"/>
    <w:multiLevelType w:val="hybridMultilevel"/>
    <w:tmpl w:val="F768E83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4"/>
  </w:num>
  <w:num w:numId="2">
    <w:abstractNumId w:val="7"/>
  </w:num>
  <w:num w:numId="3">
    <w:abstractNumId w:val="5"/>
  </w:num>
  <w:num w:numId="4">
    <w:abstractNumId w:val="3"/>
  </w:num>
  <w:num w:numId="5">
    <w:abstractNumId w:val="0"/>
  </w:num>
  <w:num w:numId="6">
    <w:abstractNumId w:val="6"/>
  </w:num>
  <w:num w:numId="7">
    <w:abstractNumId w:val="8"/>
  </w:num>
  <w:num w:numId="8">
    <w:abstractNumId w:val="9"/>
  </w:num>
  <w:num w:numId="9">
    <w:abstractNumId w:val="13"/>
  </w:num>
  <w:num w:numId="10">
    <w:abstractNumId w:val="10"/>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4"/>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BC"/>
    <w:rsid w:val="00067549"/>
    <w:rsid w:val="00095C48"/>
    <w:rsid w:val="00171487"/>
    <w:rsid w:val="001A09E6"/>
    <w:rsid w:val="001B0D4D"/>
    <w:rsid w:val="001B2EBA"/>
    <w:rsid w:val="001F4755"/>
    <w:rsid w:val="00202CB4"/>
    <w:rsid w:val="00246612"/>
    <w:rsid w:val="00252204"/>
    <w:rsid w:val="002A6B64"/>
    <w:rsid w:val="002D55C2"/>
    <w:rsid w:val="00300D1A"/>
    <w:rsid w:val="003245F5"/>
    <w:rsid w:val="00352C46"/>
    <w:rsid w:val="0037565C"/>
    <w:rsid w:val="00386CA1"/>
    <w:rsid w:val="00387F42"/>
    <w:rsid w:val="00392C92"/>
    <w:rsid w:val="003E40E9"/>
    <w:rsid w:val="004010F2"/>
    <w:rsid w:val="00447486"/>
    <w:rsid w:val="0046193E"/>
    <w:rsid w:val="00490096"/>
    <w:rsid w:val="004B012F"/>
    <w:rsid w:val="004B2FE9"/>
    <w:rsid w:val="004F18B2"/>
    <w:rsid w:val="004F76CF"/>
    <w:rsid w:val="0052045B"/>
    <w:rsid w:val="0055713C"/>
    <w:rsid w:val="005616A9"/>
    <w:rsid w:val="005A5392"/>
    <w:rsid w:val="005D5020"/>
    <w:rsid w:val="005E4788"/>
    <w:rsid w:val="005F1EA4"/>
    <w:rsid w:val="00646D8C"/>
    <w:rsid w:val="006661B7"/>
    <w:rsid w:val="006D5CE4"/>
    <w:rsid w:val="00710A2A"/>
    <w:rsid w:val="007C6EA6"/>
    <w:rsid w:val="00836890"/>
    <w:rsid w:val="00841530"/>
    <w:rsid w:val="00856AC9"/>
    <w:rsid w:val="008941A8"/>
    <w:rsid w:val="008F0874"/>
    <w:rsid w:val="008F6B05"/>
    <w:rsid w:val="0091027D"/>
    <w:rsid w:val="00914441"/>
    <w:rsid w:val="00915378"/>
    <w:rsid w:val="00923746"/>
    <w:rsid w:val="009C4227"/>
    <w:rsid w:val="009D4CEE"/>
    <w:rsid w:val="00A141AB"/>
    <w:rsid w:val="00A32EBC"/>
    <w:rsid w:val="00A603CF"/>
    <w:rsid w:val="00A8442E"/>
    <w:rsid w:val="00AD3515"/>
    <w:rsid w:val="00B249BB"/>
    <w:rsid w:val="00B427FE"/>
    <w:rsid w:val="00BA4107"/>
    <w:rsid w:val="00BC6D78"/>
    <w:rsid w:val="00BD0F00"/>
    <w:rsid w:val="00BD5A52"/>
    <w:rsid w:val="00C16A66"/>
    <w:rsid w:val="00C5074B"/>
    <w:rsid w:val="00C80220"/>
    <w:rsid w:val="00C94BB4"/>
    <w:rsid w:val="00CC6210"/>
    <w:rsid w:val="00CD0B63"/>
    <w:rsid w:val="00CD74CC"/>
    <w:rsid w:val="00CE04FF"/>
    <w:rsid w:val="00CF3862"/>
    <w:rsid w:val="00D120AC"/>
    <w:rsid w:val="00D41879"/>
    <w:rsid w:val="00D46E39"/>
    <w:rsid w:val="00D57A7E"/>
    <w:rsid w:val="00DA086B"/>
    <w:rsid w:val="00DA10E3"/>
    <w:rsid w:val="00DA5B25"/>
    <w:rsid w:val="00DD7770"/>
    <w:rsid w:val="00E06F1C"/>
    <w:rsid w:val="00E720D8"/>
    <w:rsid w:val="00E923BD"/>
    <w:rsid w:val="00EA7498"/>
    <w:rsid w:val="00ED4B74"/>
    <w:rsid w:val="00ED5B2F"/>
    <w:rsid w:val="00F02B7F"/>
    <w:rsid w:val="00F205A0"/>
    <w:rsid w:val="00F258E8"/>
    <w:rsid w:val="00F5144E"/>
    <w:rsid w:val="00F6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85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426770916">
      <w:bodyDiv w:val="1"/>
      <w:marLeft w:val="0"/>
      <w:marRight w:val="0"/>
      <w:marTop w:val="0"/>
      <w:marBottom w:val="0"/>
      <w:divBdr>
        <w:top w:val="none" w:sz="0" w:space="0" w:color="auto"/>
        <w:left w:val="none" w:sz="0" w:space="0" w:color="auto"/>
        <w:bottom w:val="none" w:sz="0" w:space="0" w:color="auto"/>
        <w:right w:val="none" w:sz="0" w:space="0" w:color="auto"/>
      </w:divBdr>
    </w:div>
    <w:div w:id="925649641">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 w:id="2028561715">
      <w:bodyDiv w:val="1"/>
      <w:marLeft w:val="0"/>
      <w:marRight w:val="0"/>
      <w:marTop w:val="0"/>
      <w:marBottom w:val="0"/>
      <w:divBdr>
        <w:top w:val="none" w:sz="0" w:space="0" w:color="auto"/>
        <w:left w:val="none" w:sz="0" w:space="0" w:color="auto"/>
        <w:bottom w:val="none" w:sz="0" w:space="0" w:color="auto"/>
        <w:right w:val="none" w:sz="0" w:space="0" w:color="auto"/>
      </w:divBdr>
    </w:div>
    <w:div w:id="213177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6</Pages>
  <Words>877</Words>
  <Characters>6048</Characters>
  <Application>Microsoft Office Word</Application>
  <DocSecurity>0</DocSecurity>
  <Lines>252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keywords>https://mul2-fsss.gov.am/tasks/854120/oneclick?token=7f5a2ada699dcecd52692c1356141ecb</cp:keywords>
  <cp:lastModifiedBy>Narine Sargsyan</cp:lastModifiedBy>
  <cp:revision>79</cp:revision>
  <cp:lastPrinted>2019-10-03T13:22:00Z</cp:lastPrinted>
  <dcterms:created xsi:type="dcterms:W3CDTF">2019-10-31T05:35:00Z</dcterms:created>
  <dcterms:modified xsi:type="dcterms:W3CDTF">2025-10-10T12:21:00Z</dcterms:modified>
</cp:coreProperties>
</file>