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7953A52F" w:rsidR="00A32EBC" w:rsidRPr="006B1AFA" w:rsidRDefault="007C6EA6" w:rsidP="00A32EBC">
      <w:pPr>
        <w:pStyle w:val="NormalWeb"/>
        <w:shd w:val="clear" w:color="auto" w:fill="FFFFFF"/>
        <w:spacing w:before="0" w:beforeAutospacing="0" w:after="240" w:afterAutospacing="0"/>
        <w:jc w:val="center"/>
        <w:rPr>
          <w:rFonts w:ascii="GHEA Grapalat" w:hAnsi="GHEA Grapalat"/>
          <w:b/>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6B1AFA">
        <w:rPr>
          <w:rFonts w:ascii="GHEA Grapalat" w:hAnsi="GHEA Grapalat"/>
          <w:b/>
          <w:lang w:val="hy-AM"/>
        </w:rPr>
        <w:t xml:space="preserve"> </w:t>
      </w:r>
      <w:r w:rsidR="006B1AFA" w:rsidRPr="006B1AFA">
        <w:rPr>
          <w:rFonts w:ascii="GHEA Grapalat" w:hAnsi="GHEA Grapalat"/>
          <w:b/>
          <w:lang w:val="hy-AM"/>
        </w:rPr>
        <w:t>ԿՈՏԱՅՔԻ ՄԱՐԶԱՅԻՆ ԿԵՆՏՐՈՆ</w:t>
      </w:r>
      <w:r w:rsidR="004F76CF">
        <w:rPr>
          <w:rFonts w:ascii="GHEA Grapalat" w:hAnsi="GHEA Grapalat"/>
          <w:b/>
          <w:lang w:val="hy-AM"/>
        </w:rPr>
        <w:t>ՈՒՄ</w:t>
      </w:r>
      <w:r w:rsidR="004F76CF" w:rsidRPr="006B1AFA">
        <w:rPr>
          <w:rFonts w:ascii="GHEA Grapalat" w:hAnsi="GHEA Grapalat"/>
          <w:b/>
          <w:lang w:val="hy-AM"/>
        </w:rPr>
        <w:t xml:space="preserve"> </w:t>
      </w:r>
      <w:r w:rsidR="00A32EBC" w:rsidRPr="006B1AFA">
        <w:rPr>
          <w:rFonts w:ascii="GHEA Grapalat" w:hAnsi="GHEA Grapalat"/>
          <w:b/>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6DEEEF94" w14:textId="77777777" w:rsidR="006B1AFA" w:rsidRPr="00E43B84" w:rsidRDefault="006B1AFA" w:rsidP="006B1AFA">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 xml:space="preserve">հաշվետվություն է ներկայացնում </w:t>
      </w:r>
      <w:bookmarkStart w:id="0" w:name="_Hlk170916806"/>
      <w:r w:rsidRPr="00E43B84">
        <w:rPr>
          <w:rFonts w:ascii="GHEA Grapalat" w:hAnsi="GHEA Grapalat"/>
          <w:lang w:val="hy-AM"/>
        </w:rPr>
        <w:t xml:space="preserve">Կոտայքի մարզային կենտրոնի պետին  </w:t>
      </w:r>
      <w:bookmarkEnd w:id="0"/>
      <w:r w:rsidRPr="00E43B84">
        <w:rPr>
          <w:rFonts w:ascii="GHEA Grapalat" w:hAnsi="GHEA Grapalat"/>
          <w:lang w:val="hy-AM"/>
        </w:rPr>
        <w:t>բրուցելոզ հիվանդության նկատմամբ իրականացված արյունառության ուղեկցող գրությունների և ցուցակների վերաբերյալ</w:t>
      </w:r>
      <w:r w:rsidRPr="00E43B84">
        <w:rPr>
          <w:rFonts w:ascii="MS Gothic" w:eastAsia="MS Gothic" w:hAnsi="MS Gothic" w:cs="MS Gothic" w:hint="eastAsia"/>
          <w:lang w:val="hy-AM"/>
        </w:rPr>
        <w:t>․</w:t>
      </w:r>
      <w:r w:rsidRPr="00E43B84">
        <w:rPr>
          <w:rFonts w:ascii="GHEA Grapalat" w:hAnsi="GHEA Grapalat"/>
          <w:lang w:val="hy-AM"/>
        </w:rPr>
        <w:t xml:space="preserve">   </w:t>
      </w:r>
    </w:p>
    <w:p w14:paraId="0269E626" w14:textId="77777777" w:rsidR="006B1AFA" w:rsidRPr="00E43B84" w:rsidRDefault="006B1AFA" w:rsidP="006B1AFA">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տեղեկատվություն է ներկայացնում Կոտայքի մարզային կենտրոնի պետին սանիտարական սպանդի ենթարկված կենդանիների վերաբերյալ.</w:t>
      </w:r>
    </w:p>
    <w:p w14:paraId="33AEF5AE" w14:textId="77777777" w:rsidR="006B1AFA" w:rsidRPr="00E43B84" w:rsidRDefault="006B1AFA" w:rsidP="006B1AFA">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տեղեկատվություն է ներկայացնում Կոտայքի մարզային կենտրոնի պետին   ՀԱԲԼԾԿ տեղափոխված պետական ծրագրով նախատեսված հիվանդությունների նկատմամբ իրականացված նմուշների քանակների վերաբերյալ</w:t>
      </w:r>
      <w:r w:rsidRPr="00E43B84">
        <w:rPr>
          <w:rFonts w:ascii="MS Gothic" w:eastAsia="MS Gothic" w:hAnsi="MS Gothic" w:cs="MS Gothic" w:hint="eastAsia"/>
          <w:lang w:val="hy-AM"/>
        </w:rPr>
        <w:t>․</w:t>
      </w:r>
    </w:p>
    <w:p w14:paraId="5A13DEB1" w14:textId="77777777" w:rsidR="006B1AFA" w:rsidRPr="00E43B84" w:rsidRDefault="006B1AFA" w:rsidP="006B1AFA">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հաշվետվություն է ներկայացնում Կոտայքի մարզային կենտրոնի պետին    պետական ծրագրի շրջանակներում գյուղատնտեսական կենդանիների հակաանասնահամաճարակային պարտադիր միջոցառումների վերաբերյալ՝ ամսական, կիսամյակային</w:t>
      </w:r>
      <w:r w:rsidRPr="00E43B84">
        <w:rPr>
          <w:rFonts w:ascii="MS Gothic" w:eastAsia="MS Gothic" w:hAnsi="MS Gothic" w:cs="MS Gothic" w:hint="eastAsia"/>
          <w:lang w:val="hy-AM"/>
        </w:rPr>
        <w:t>․</w:t>
      </w:r>
      <w:r w:rsidRPr="00E43B84">
        <w:rPr>
          <w:rFonts w:ascii="GHEA Grapalat" w:hAnsi="GHEA Grapalat"/>
          <w:lang w:val="hy-AM"/>
        </w:rPr>
        <w:t xml:space="preserve"> </w:t>
      </w:r>
    </w:p>
    <w:p w14:paraId="1596CCB9" w14:textId="0E078BA0" w:rsidR="006B1AFA" w:rsidRPr="00E43B84" w:rsidRDefault="006B1AFA" w:rsidP="00546BA4">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 xml:space="preserve"> լրացնում և վարում է Կոտայքի մարզային կենտրոնի կողմից տրամադրված մեքենաների սանիտարական անձնագրերի գրանցամատյանը</w:t>
      </w:r>
      <w:r w:rsidRPr="00E43B84">
        <w:rPr>
          <w:rFonts w:ascii="MS Gothic" w:eastAsia="MS Gothic" w:hAnsi="MS Gothic" w:cs="MS Gothic" w:hint="eastAsia"/>
          <w:lang w:val="hy-AM"/>
        </w:rPr>
        <w:t>․</w:t>
      </w:r>
    </w:p>
    <w:p w14:paraId="553899EA" w14:textId="77777777" w:rsidR="006B1AFA" w:rsidRPr="00E43B84" w:rsidRDefault="006B1AFA" w:rsidP="006B1AFA">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 xml:space="preserve"> լրացնում և վարում է Կոտայքի մարզային կենտրոնի կողմից տրամադրված անասնաբուժական վկայականների և համապատասխանության տեղեկանքների գրանցամատյանը</w:t>
      </w:r>
      <w:r w:rsidRPr="00E43B84">
        <w:rPr>
          <w:rFonts w:ascii="MS Gothic" w:eastAsia="MS Gothic" w:hAnsi="MS Gothic" w:cs="MS Gothic" w:hint="eastAsia"/>
          <w:lang w:val="hy-AM"/>
        </w:rPr>
        <w:t>․</w:t>
      </w:r>
    </w:p>
    <w:p w14:paraId="77759580" w14:textId="77777777" w:rsidR="006B1AFA" w:rsidRPr="00E43B84" w:rsidRDefault="006B1AFA" w:rsidP="006B1AFA">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լրացնում և վարում է Կոտայքի մարզային կենտրոնի կողմից իրականացված հսկիչ գնումների գրանցամատյանը</w:t>
      </w:r>
      <w:r w:rsidRPr="00E43B84">
        <w:rPr>
          <w:rFonts w:ascii="MS Gothic" w:eastAsia="MS Gothic" w:hAnsi="MS Gothic" w:cs="MS Gothic" w:hint="eastAsia"/>
          <w:lang w:val="hy-AM"/>
        </w:rPr>
        <w:t>․</w:t>
      </w:r>
      <w:r w:rsidRPr="00E43B84">
        <w:rPr>
          <w:rFonts w:ascii="GHEA Grapalat" w:hAnsi="GHEA Grapalat"/>
          <w:lang w:val="hy-AM"/>
        </w:rPr>
        <w:t xml:space="preserve"> </w:t>
      </w:r>
    </w:p>
    <w:p w14:paraId="3B9D7C78" w14:textId="77777777" w:rsidR="006B1AFA" w:rsidRPr="00E43B84" w:rsidRDefault="006B1AFA" w:rsidP="00662BA2">
      <w:pPr>
        <w:pStyle w:val="NormalWeb"/>
        <w:numPr>
          <w:ilvl w:val="0"/>
          <w:numId w:val="12"/>
        </w:numPr>
        <w:shd w:val="clear" w:color="auto" w:fill="FFFFFF"/>
        <w:spacing w:before="0" w:beforeAutospacing="0" w:after="0" w:afterAutospacing="0" w:line="276" w:lineRule="auto"/>
        <w:jc w:val="both"/>
        <w:rPr>
          <w:rFonts w:ascii="GHEA Grapalat" w:hAnsi="GHEA Grapalat"/>
          <w:lang w:val="hy-AM"/>
        </w:rPr>
      </w:pPr>
      <w:r w:rsidRPr="00E43B84">
        <w:rPr>
          <w:rFonts w:ascii="GHEA Grapalat" w:hAnsi="GHEA Grapalat"/>
          <w:lang w:val="hy-AM"/>
        </w:rPr>
        <w:t>իրականացնում է  Կոտայքի մարզային կենտրոն ներկայացված բուսասանիտարական բնագավառի հաշվառման հայտերի ընդունում և գրանցում</w:t>
      </w:r>
      <w:r w:rsidRPr="00E43B84">
        <w:rPr>
          <w:rFonts w:ascii="MS Gothic" w:eastAsia="MS Gothic" w:hAnsi="MS Gothic" w:cs="MS Gothic" w:hint="eastAsia"/>
          <w:lang w:val="hy-AM"/>
        </w:rPr>
        <w:t>․</w:t>
      </w:r>
    </w:p>
    <w:p w14:paraId="69CEC99D" w14:textId="0342FAD5" w:rsidR="006B1AFA" w:rsidRPr="006B1AFA" w:rsidRDefault="006B1AFA" w:rsidP="00662BA2">
      <w:pPr>
        <w:pStyle w:val="NormalWeb"/>
        <w:numPr>
          <w:ilvl w:val="0"/>
          <w:numId w:val="12"/>
        </w:numPr>
        <w:shd w:val="clear" w:color="auto" w:fill="FFFFFF"/>
        <w:spacing w:before="0" w:beforeAutospacing="0" w:after="0" w:afterAutospacing="0" w:line="276" w:lineRule="auto"/>
        <w:jc w:val="both"/>
        <w:rPr>
          <w:rFonts w:ascii="GHEA Grapalat" w:hAnsi="GHEA Grapalat"/>
        </w:rPr>
      </w:pPr>
      <w:r w:rsidRPr="006B1AFA">
        <w:rPr>
          <w:rFonts w:ascii="GHEA Grapalat" w:hAnsi="GHEA Grapalat"/>
          <w:lang w:val="hy-AM"/>
        </w:rPr>
        <w:lastRenderedPageBreak/>
        <w:t>մասնակցում է Տեսչական մարմնի կողմից վարվող էլեկտրոնային տեղեկատվական բազաների վարման աշխատանքներին:</w:t>
      </w:r>
    </w:p>
    <w:p w14:paraId="4B82874C" w14:textId="698D4DD7" w:rsidR="006B1AFA" w:rsidRPr="00E06F1C" w:rsidRDefault="006B1AFA" w:rsidP="006B1AFA">
      <w:pPr>
        <w:pStyle w:val="NormalWeb"/>
        <w:tabs>
          <w:tab w:val="left" w:pos="1276"/>
        </w:tabs>
        <w:spacing w:before="0" w:beforeAutospacing="0" w:after="0" w:afterAutospacing="0" w:line="360" w:lineRule="auto"/>
        <w:ind w:left="720"/>
        <w:jc w:val="both"/>
        <w:rPr>
          <w:rFonts w:ascii="GHEA Grapalat" w:eastAsiaTheme="minorHAnsi" w:hAnsi="GHEA Grapalat" w:cstheme="minorBidi"/>
          <w:b/>
          <w:lang w:val="hy-AM"/>
        </w:rPr>
      </w:pPr>
      <w:r>
        <w:rPr>
          <w:rFonts w:ascii="GHEA Grapalat" w:hAnsi="GHEA Grapalat"/>
          <w:lang w:val="hy-AM"/>
        </w:rPr>
        <w:t xml:space="preserve"> </w:t>
      </w:r>
      <w:r w:rsidRPr="00E06F1C">
        <w:rPr>
          <w:rFonts w:ascii="GHEA Grapalat" w:eastAsiaTheme="minorHAnsi" w:hAnsi="GHEA Grapalat" w:cstheme="minorBidi"/>
          <w:b/>
          <w:lang w:val="hy-AM"/>
        </w:rPr>
        <w:t>Փորձագետին նախատեսվում է ներգրավել</w:t>
      </w:r>
      <w:r w:rsidRPr="00923746">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 </w:t>
      </w:r>
      <w:r>
        <w:rPr>
          <w:rFonts w:ascii="GHEA Grapalat" w:eastAsiaTheme="minorHAnsi" w:hAnsi="GHEA Grapalat" w:cstheme="minorBidi"/>
          <w:b/>
          <w:lang w:val="hy-AM"/>
        </w:rPr>
        <w:t>մեկ տարի</w:t>
      </w:r>
      <w:r w:rsidRPr="00E06F1C">
        <w:rPr>
          <w:rFonts w:ascii="GHEA Grapalat" w:eastAsiaTheme="minorHAnsi" w:hAnsi="GHEA Grapalat" w:cstheme="minorBidi"/>
          <w:b/>
          <w:lang w:val="hy-AM"/>
        </w:rPr>
        <w:t xml:space="preserve"> ժամ</w:t>
      </w:r>
      <w:r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765701E0" w:rsidR="00DA10E3" w:rsidRDefault="004F76CF"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46193E" w:rsidRPr="00ED5B2F">
        <w:rPr>
          <w:rFonts w:ascii="GHEA Grapalat" w:eastAsiaTheme="minorHAnsi" w:hAnsi="GHEA Grapalat" w:cstheme="minorBidi"/>
          <w:lang w:val="hy-AM"/>
        </w:rPr>
        <w:t>,</w:t>
      </w:r>
    </w:p>
    <w:p w14:paraId="274B510B" w14:textId="77777777" w:rsidR="00ED5B2F" w:rsidRPr="00ED5B2F"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6EA6FCF1" w14:textId="77777777" w:rsidR="006B1AFA" w:rsidRPr="006B1AFA" w:rsidRDefault="004D1F02" w:rsidP="00904B84">
      <w:pPr>
        <w:pStyle w:val="ListParagraph"/>
        <w:numPr>
          <w:ilvl w:val="0"/>
          <w:numId w:val="6"/>
        </w:numPr>
        <w:shd w:val="clear" w:color="auto" w:fill="FFFFFF"/>
        <w:spacing w:after="240" w:line="360" w:lineRule="auto"/>
        <w:ind w:left="450"/>
        <w:jc w:val="both"/>
        <w:rPr>
          <w:rFonts w:ascii="GHEA Grapalat" w:eastAsiaTheme="minorHAnsi" w:hAnsi="GHEA Grapalat" w:cstheme="minorBidi"/>
          <w:b/>
          <w:bCs/>
          <w:lang w:val="hy-AM"/>
        </w:rPr>
      </w:pPr>
      <w:r w:rsidRPr="006B1AFA">
        <w:rPr>
          <w:rFonts w:ascii="GHEA Grapalat" w:hAnsi="GHEA Grapalat"/>
          <w:sz w:val="24"/>
          <w:szCs w:val="24"/>
          <w:lang w:val="hy-AM"/>
        </w:rPr>
        <w:t xml:space="preserve">Հայաստանի </w:t>
      </w:r>
      <w:r w:rsidRPr="006B1AFA">
        <w:rPr>
          <w:rFonts w:ascii="GHEA Grapalat" w:eastAsia="Times New Roman" w:hAnsi="GHEA Grapalat"/>
          <w:sz w:val="24"/>
          <w:szCs w:val="24"/>
          <w:lang w:val="hy-AM"/>
        </w:rPr>
        <w:t xml:space="preserve">Հանրապետության </w:t>
      </w:r>
      <w:r w:rsidR="006B1AFA" w:rsidRPr="006B1AFA">
        <w:rPr>
          <w:rFonts w:ascii="GHEA Grapalat" w:eastAsia="Times New Roman" w:hAnsi="GHEA Grapalat"/>
          <w:sz w:val="24"/>
          <w:szCs w:val="24"/>
          <w:lang w:val="hy-AM"/>
        </w:rPr>
        <w:t xml:space="preserve">«Անասնաբուժության մասին» Սննդամթերքի անվտանգության մասին, </w:t>
      </w:r>
      <w:bookmarkStart w:id="1" w:name="_Hlk170917000"/>
      <w:r w:rsidR="006B1AFA" w:rsidRPr="006B1AFA">
        <w:rPr>
          <w:rFonts w:ascii="GHEA Grapalat" w:eastAsia="Times New Roman" w:hAnsi="GHEA Grapalat"/>
          <w:sz w:val="24"/>
          <w:szCs w:val="24"/>
          <w:lang w:val="hy-AM"/>
        </w:rPr>
        <w:t></w:t>
      </w:r>
      <w:bookmarkEnd w:id="1"/>
      <w:r w:rsidR="006B1AFA" w:rsidRPr="006B1AFA">
        <w:rPr>
          <w:rFonts w:ascii="GHEA Grapalat" w:eastAsia="Times New Roman" w:hAnsi="GHEA Grapalat"/>
          <w:sz w:val="24"/>
          <w:szCs w:val="24"/>
          <w:lang w:val="hy-AM"/>
        </w:rPr>
        <w:t>Սննդամթերքի անվտանգության պետական վերահսկողության մասին, ինչպես նաև անասնաբուժության, սննդամթերքի անվտանգության և բուսասանիտարիայի ոլորտները կարգավորող իրավական ակտերի իմացություն։</w:t>
      </w:r>
      <w:r w:rsidR="006B1AFA" w:rsidRPr="006B1AFA">
        <w:rPr>
          <w:rFonts w:ascii="Arial" w:hAnsi="Arial" w:cs="Arial"/>
          <w:sz w:val="24"/>
          <w:szCs w:val="24"/>
          <w:lang w:val="hy-AM"/>
        </w:rPr>
        <w:t xml:space="preserve">   </w:t>
      </w:r>
    </w:p>
    <w:p w14:paraId="3FB369FE" w14:textId="1F5DDAFE" w:rsidR="00493B9F" w:rsidRPr="006B1AFA" w:rsidRDefault="00A32EBC" w:rsidP="006B1AFA">
      <w:pPr>
        <w:shd w:val="clear" w:color="auto" w:fill="FFFFFF"/>
        <w:spacing w:after="240" w:line="360" w:lineRule="auto"/>
        <w:ind w:left="90"/>
        <w:jc w:val="both"/>
        <w:rPr>
          <w:b/>
          <w:bCs/>
          <w:lang w:val="hy-AM"/>
        </w:rPr>
      </w:pPr>
      <w:r w:rsidRPr="006B1AFA">
        <w:rPr>
          <w:b/>
          <w:bCs/>
          <w:lang w:val="hy-AM"/>
        </w:rPr>
        <w:t>Փորձագետի պարտականությունները</w:t>
      </w:r>
    </w:p>
    <w:p w14:paraId="09442414" w14:textId="63689F48" w:rsidR="00A32EBC" w:rsidRPr="00ED5B2F" w:rsidRDefault="00A32EBC" w:rsidP="00493B9F">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bookmarkStart w:id="2" w:name="_GoBack"/>
      <w:bookmarkEnd w:id="2"/>
    </w:p>
    <w:p w14:paraId="1628D2A8" w14:textId="77777777" w:rsidR="00D46E39" w:rsidRPr="00ED5B2F" w:rsidRDefault="00D46E39" w:rsidP="00661026">
      <w:pPr>
        <w:shd w:val="clear" w:color="auto" w:fill="FFFFFF"/>
        <w:spacing w:after="0" w:line="276" w:lineRule="auto"/>
        <w:ind w:firstLine="720"/>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2318FBC3" w:rsidR="00A32EBC" w:rsidRPr="00E43B84" w:rsidRDefault="00A32EBC" w:rsidP="00661026">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E43B84">
        <w:rPr>
          <w:rFonts w:ascii="GHEA Grapalat" w:eastAsiaTheme="minorHAnsi" w:hAnsi="GHEA Grapalat" w:cstheme="minorBidi"/>
          <w:b/>
          <w:bCs/>
          <w:lang w:val="hy-AM"/>
        </w:rPr>
        <w:t>20</w:t>
      </w:r>
      <w:r w:rsidR="00A8442E" w:rsidRPr="00E43B84">
        <w:rPr>
          <w:rFonts w:ascii="GHEA Grapalat" w:eastAsiaTheme="minorHAnsi" w:hAnsi="GHEA Grapalat" w:cstheme="minorBidi"/>
          <w:b/>
          <w:bCs/>
          <w:lang w:val="hy-AM"/>
        </w:rPr>
        <w:t>2</w:t>
      </w:r>
      <w:r w:rsidR="00C73435" w:rsidRPr="00E43B84">
        <w:rPr>
          <w:rFonts w:ascii="GHEA Grapalat" w:eastAsiaTheme="minorHAnsi" w:hAnsi="GHEA Grapalat" w:cstheme="minorBidi"/>
          <w:b/>
          <w:bCs/>
          <w:lang w:val="hy-AM"/>
        </w:rPr>
        <w:t>4</w:t>
      </w:r>
      <w:r w:rsidRPr="00E43B84">
        <w:rPr>
          <w:rFonts w:ascii="GHEA Grapalat" w:eastAsiaTheme="minorHAnsi" w:hAnsi="GHEA Grapalat" w:cstheme="minorBidi"/>
          <w:b/>
          <w:bCs/>
          <w:lang w:val="hy-AM"/>
        </w:rPr>
        <w:t xml:space="preserve"> թվականի</w:t>
      </w:r>
      <w:r w:rsidR="00490096" w:rsidRPr="00E43B84">
        <w:rPr>
          <w:rFonts w:ascii="GHEA Grapalat" w:eastAsiaTheme="minorHAnsi" w:hAnsi="GHEA Grapalat" w:cstheme="minorBidi"/>
          <w:b/>
          <w:bCs/>
          <w:lang w:val="hy-AM"/>
        </w:rPr>
        <w:t xml:space="preserve"> </w:t>
      </w:r>
      <w:r w:rsidR="00E43B84" w:rsidRPr="00E43B84">
        <w:rPr>
          <w:rFonts w:ascii="GHEA Grapalat" w:eastAsiaTheme="minorHAnsi" w:hAnsi="GHEA Grapalat" w:cstheme="minorBidi"/>
          <w:b/>
          <w:bCs/>
          <w:lang w:val="hy-AM"/>
        </w:rPr>
        <w:t>հուլիսի 18</w:t>
      </w:r>
      <w:r w:rsidRPr="00E43B84">
        <w:rPr>
          <w:rFonts w:ascii="GHEA Grapalat" w:eastAsiaTheme="minorHAnsi" w:hAnsi="GHEA Grapalat" w:cstheme="minorBidi"/>
          <w:b/>
          <w:bCs/>
          <w:lang w:val="hy-AM"/>
        </w:rPr>
        <w:t>-ը։</w:t>
      </w:r>
    </w:p>
    <w:p w14:paraId="633D5D8D"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 xml:space="preserve">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w:t>
      </w:r>
      <w:r w:rsidRPr="00ED5B2F">
        <w:rPr>
          <w:rFonts w:ascii="GHEA Grapalat" w:eastAsiaTheme="minorHAnsi" w:hAnsi="GHEA Grapalat" w:cstheme="minorBidi"/>
          <w:lang w:val="hy-AM"/>
        </w:rPr>
        <w:lastRenderedPageBreak/>
        <w:t>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CD0B63">
      <w:pPr>
        <w:pStyle w:val="NormalWeb"/>
        <w:shd w:val="clear" w:color="auto" w:fill="FFFFFF"/>
        <w:spacing w:before="0" w:beforeAutospacing="0" w:after="240" w:afterAutospacing="0"/>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7777777"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Կոմիտասի պողոտա 49/2, հեռ. 012-40-40-57/ ներքին համար՝ 188/:</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5E1750"/>
    <w:multiLevelType w:val="hybridMultilevel"/>
    <w:tmpl w:val="FF10C9E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CF1953"/>
    <w:multiLevelType w:val="hybridMultilevel"/>
    <w:tmpl w:val="539A8ADA"/>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51A04E4"/>
    <w:multiLevelType w:val="hybridMultilevel"/>
    <w:tmpl w:val="8DD8133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15:restartNumberingAfterBreak="0">
    <w:nsid w:val="69757C47"/>
    <w:multiLevelType w:val="hybridMultilevel"/>
    <w:tmpl w:val="EAC66DB6"/>
    <w:lvl w:ilvl="0" w:tplc="04190011">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2"/>
  </w:num>
  <w:num w:numId="5">
    <w:abstractNumId w:val="0"/>
  </w:num>
  <w:num w:numId="6">
    <w:abstractNumId w:val="4"/>
  </w:num>
  <w:num w:numId="7">
    <w:abstractNumId w:val="6"/>
  </w:num>
  <w:num w:numId="8">
    <w:abstractNumId w:val="7"/>
  </w:num>
  <w:num w:numId="9">
    <w:abstractNumId w:val="11"/>
  </w:num>
  <w:num w:numId="10">
    <w:abstractNumId w:val="1"/>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1F4755"/>
    <w:rsid w:val="00300D1A"/>
    <w:rsid w:val="003245F5"/>
    <w:rsid w:val="0037565C"/>
    <w:rsid w:val="003E40E9"/>
    <w:rsid w:val="004010F2"/>
    <w:rsid w:val="00447486"/>
    <w:rsid w:val="0046193E"/>
    <w:rsid w:val="00490096"/>
    <w:rsid w:val="00493B9F"/>
    <w:rsid w:val="004B2FE9"/>
    <w:rsid w:val="004D1F02"/>
    <w:rsid w:val="004F18B2"/>
    <w:rsid w:val="004F76CF"/>
    <w:rsid w:val="005616A9"/>
    <w:rsid w:val="005D5020"/>
    <w:rsid w:val="005E4788"/>
    <w:rsid w:val="005F1EA4"/>
    <w:rsid w:val="00661026"/>
    <w:rsid w:val="006661B7"/>
    <w:rsid w:val="006B1AFA"/>
    <w:rsid w:val="006D5CE4"/>
    <w:rsid w:val="007C6EA6"/>
    <w:rsid w:val="008941A8"/>
    <w:rsid w:val="008F6B05"/>
    <w:rsid w:val="00914441"/>
    <w:rsid w:val="00915378"/>
    <w:rsid w:val="00923746"/>
    <w:rsid w:val="009D4CEE"/>
    <w:rsid w:val="00A141AB"/>
    <w:rsid w:val="00A32EBC"/>
    <w:rsid w:val="00A603CF"/>
    <w:rsid w:val="00A8442E"/>
    <w:rsid w:val="00B249BB"/>
    <w:rsid w:val="00BC6D78"/>
    <w:rsid w:val="00C5074B"/>
    <w:rsid w:val="00C73435"/>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43B84"/>
    <w:rsid w:val="00E923BD"/>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IBL List Paragraph"/>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D1F0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Narine Sargsyan</cp:lastModifiedBy>
  <cp:revision>40</cp:revision>
  <cp:lastPrinted>2019-10-03T13:22:00Z</cp:lastPrinted>
  <dcterms:created xsi:type="dcterms:W3CDTF">2019-10-31T05:35:00Z</dcterms:created>
  <dcterms:modified xsi:type="dcterms:W3CDTF">2024-07-09T10:52:00Z</dcterms:modified>
  <cp:keywords>https://mul2-fsss.gov.am/tasks/679793/oneclick/d25e462411794aa6a8abc6af916f5bd77de91a031e4cd3aa3ce58de15d8b6bb3.docx?token=a3c766b9c6539cc3846b13e1783a799b</cp:keywords>
</cp:coreProperties>
</file>