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03F09" w14:textId="77777777" w:rsidR="000C455D" w:rsidRPr="00D86B4C" w:rsidRDefault="000C455D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9F34D4" w14:textId="77777777" w:rsidR="0060737C" w:rsidRPr="00D86B4C" w:rsidRDefault="0060737C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86B4C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14:paraId="61BA8CD2" w14:textId="77777777" w:rsidR="00EC7316" w:rsidRPr="00D86B4C" w:rsidRDefault="0060737C" w:rsidP="0060737C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86B4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սննդամթերքի անվտանգության տեսչական մարմն</w:t>
      </w:r>
      <w:r w:rsidR="003E131C" w:rsidRPr="00D86B4C">
        <w:rPr>
          <w:rFonts w:ascii="GHEA Grapalat" w:hAnsi="GHEA Grapalat"/>
          <w:b/>
          <w:sz w:val="24"/>
          <w:szCs w:val="24"/>
          <w:lang w:val="hy-AM"/>
        </w:rPr>
        <w:t>ի</w:t>
      </w:r>
      <w:r w:rsidRPr="00D86B4C">
        <w:rPr>
          <w:rFonts w:ascii="GHEA Grapalat" w:hAnsi="GHEA Grapalat"/>
          <w:b/>
          <w:sz w:val="24"/>
          <w:szCs w:val="24"/>
          <w:lang w:val="hy-AM"/>
        </w:rPr>
        <w:t xml:space="preserve"> (այսուհետ՝ Տեսչական մարմին) քաղաքացիական ծառայության հետևյալ ժամանակավոր թափուր պաշտոն</w:t>
      </w:r>
      <w:r w:rsidR="003E131C" w:rsidRPr="00D86B4C">
        <w:rPr>
          <w:rFonts w:ascii="GHEA Grapalat" w:hAnsi="GHEA Grapalat"/>
          <w:b/>
          <w:sz w:val="24"/>
          <w:szCs w:val="24"/>
          <w:lang w:val="hy-AM"/>
        </w:rPr>
        <w:t>ը զբաղեցնելու</w:t>
      </w:r>
      <w:r w:rsidR="00EC7316" w:rsidRPr="00D86B4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131C" w:rsidRPr="00D86B4C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268C66F5" w14:textId="77777777" w:rsidR="00BC725C" w:rsidRDefault="00E61B23" w:rsidP="00187CDC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  <w:tab w:val="left" w:pos="851"/>
          <w:tab w:val="left" w:pos="1027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D86B4C">
        <w:rPr>
          <w:rFonts w:ascii="GHEA Grapalat" w:hAnsi="GHEA Grapalat"/>
          <w:b/>
          <w:lang w:val="hy-AM"/>
        </w:rPr>
        <w:t>Տ</w:t>
      </w:r>
      <w:r w:rsidR="0060737C" w:rsidRPr="00D86B4C">
        <w:rPr>
          <w:rFonts w:ascii="GHEA Grapalat" w:hAnsi="GHEA Grapalat"/>
          <w:b/>
          <w:lang w:val="hy-AM"/>
        </w:rPr>
        <w:t>եսչական</w:t>
      </w:r>
      <w:r w:rsidR="0060737C" w:rsidRPr="00743490">
        <w:rPr>
          <w:rFonts w:ascii="GHEA Grapalat" w:hAnsi="GHEA Grapalat"/>
          <w:b/>
          <w:lang w:val="hy-AM"/>
        </w:rPr>
        <w:t xml:space="preserve"> մարմնի </w:t>
      </w:r>
      <w:r w:rsidR="00BC725C" w:rsidRPr="00BC725C">
        <w:rPr>
          <w:rFonts w:ascii="GHEA Grapalat" w:hAnsi="GHEA Grapalat"/>
          <w:b/>
          <w:lang w:val="hy-AM"/>
        </w:rPr>
        <w:t>միջազգային համագործակցության բաժնի</w:t>
      </w:r>
      <w:r w:rsidR="00BC725C">
        <w:rPr>
          <w:rFonts w:ascii="GHEA Grapalat" w:hAnsi="GHEA Grapalat"/>
          <w:b/>
          <w:lang w:val="hy-AM"/>
        </w:rPr>
        <w:t xml:space="preserve"> </w:t>
      </w:r>
      <w:r w:rsidR="00BC725C" w:rsidRPr="00BC725C">
        <w:rPr>
          <w:rFonts w:ascii="GHEA Grapalat" w:hAnsi="GHEA Grapalat"/>
          <w:b/>
          <w:lang w:val="hy-AM"/>
        </w:rPr>
        <w:t xml:space="preserve">մասնագետ </w:t>
      </w:r>
      <w:r w:rsidR="00BC725C" w:rsidRPr="00D86B4C">
        <w:rPr>
          <w:rFonts w:ascii="GHEA Grapalat" w:hAnsi="GHEA Grapalat"/>
          <w:b/>
          <w:lang w:val="hy-AM"/>
        </w:rPr>
        <w:t xml:space="preserve">                            </w:t>
      </w:r>
      <w:r w:rsidR="00BC725C" w:rsidRPr="00BC725C">
        <w:rPr>
          <w:rFonts w:ascii="GHEA Grapalat" w:hAnsi="GHEA Grapalat"/>
          <w:b/>
          <w:lang w:val="hy-AM"/>
        </w:rPr>
        <w:t>(ծածկագիրը՝</w:t>
      </w:r>
      <w:r w:rsidR="00BC725C" w:rsidRPr="00D86B4C">
        <w:rPr>
          <w:rFonts w:ascii="GHEA Grapalat" w:hAnsi="GHEA Grapalat"/>
          <w:b/>
          <w:lang w:val="hy-AM"/>
        </w:rPr>
        <w:t xml:space="preserve"> </w:t>
      </w:r>
      <w:r w:rsidR="00BC725C" w:rsidRPr="00BC725C">
        <w:rPr>
          <w:rFonts w:ascii="GHEA Grapalat" w:hAnsi="GHEA Grapalat"/>
          <w:b/>
          <w:lang w:val="hy-AM"/>
        </w:rPr>
        <w:t>70-26.11-Մ6-1)</w:t>
      </w:r>
    </w:p>
    <w:p w14:paraId="541E0D8D" w14:textId="77777777" w:rsidR="00743490" w:rsidRDefault="00743490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4A338CD8" w14:textId="52A9B8A9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0737C">
        <w:rPr>
          <w:rFonts w:ascii="GHEA Grapalat" w:hAnsi="GHEA Grapalat" w:cs="Sylfaen"/>
          <w:b/>
          <w:lang w:val="hy-AM"/>
        </w:rPr>
        <w:t>Հիմնական գործառույթները՝</w:t>
      </w:r>
    </w:p>
    <w:p w14:paraId="36AF24A5" w14:textId="77777777" w:rsidR="002367A9" w:rsidRPr="0060737C" w:rsidRDefault="002367A9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06B454F3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, փաստաթղթերի,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նաև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պետություններից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և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կազմակերպություններից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3365CA">
        <w:rPr>
          <w:rFonts w:ascii="GHEA Grapalat" w:hAnsi="GHEA Grapalat" w:cs="Sylfaen"/>
          <w:sz w:val="24"/>
          <w:szCs w:val="24"/>
          <w:lang w:val="hy-AM"/>
        </w:rPr>
        <w:t xml:space="preserve">թարգմանությունների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3365CA">
        <w:rPr>
          <w:rFonts w:ascii="GHEA Grapalat" w:hAnsi="GHEA Grapalat" w:cs="IRTEK Courier"/>
          <w:sz w:val="24"/>
          <w:szCs w:val="24"/>
          <w:lang w:val="hy-AM"/>
        </w:rPr>
        <w:t>.</w:t>
      </w:r>
    </w:p>
    <w:p w14:paraId="4F2BB54F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 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>o</w:t>
      </w:r>
      <w:r w:rsidRPr="008333A5">
        <w:rPr>
          <w:rFonts w:ascii="GHEA Grapalat" w:hAnsi="GHEA Grapalat" w:cs="Sylfaen"/>
          <w:sz w:val="24"/>
          <w:szCs w:val="24"/>
          <w:lang w:val="hy-AM"/>
        </w:rPr>
        <w:t>տարերկրյա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սննդամթերքի և կերի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բուսասանիտարիայի ոլորտներում առկա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 ժամանակակից մեթոդների </w:t>
      </w:r>
      <w:r w:rsidRPr="008333A5">
        <w:rPr>
          <w:rFonts w:ascii="GHEA Grapalat" w:hAnsi="GHEA Grapalat" w:cs="Sylfaen"/>
          <w:sz w:val="24"/>
          <w:szCs w:val="24"/>
          <w:lang w:val="hy-AM"/>
        </w:rPr>
        <w:t>ու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>u</w:t>
      </w:r>
      <w:r w:rsidRPr="008333A5">
        <w:rPr>
          <w:rFonts w:ascii="GHEA Grapalat" w:hAnsi="GHEA Grapalat" w:cs="Sylfaen"/>
          <w:sz w:val="24"/>
          <w:szCs w:val="24"/>
          <w:lang w:val="hy-AM"/>
        </w:rPr>
        <w:t>ումնա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>u</w:t>
      </w:r>
      <w:r w:rsidRPr="008333A5">
        <w:rPr>
          <w:rFonts w:ascii="GHEA Grapalat" w:hAnsi="GHEA Grapalat" w:cs="Sylfaen"/>
          <w:sz w:val="24"/>
          <w:szCs w:val="24"/>
          <w:lang w:val="hy-AM"/>
        </w:rPr>
        <w:t>իրության</w:t>
      </w:r>
      <w:r w:rsidRPr="008333A5">
        <w:rPr>
          <w:rFonts w:ascii="GHEA Grapalat" w:hAnsi="GHEA Grapalat" w:cs="IRTEK Courier"/>
          <w:sz w:val="24"/>
          <w:szCs w:val="24"/>
          <w:lang w:val="hy-AM"/>
        </w:rPr>
        <w:t xml:space="preserve">, 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վերլուծության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8333A5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AD77908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 </w:t>
      </w:r>
      <w:r w:rsidRPr="0011788F">
        <w:rPr>
          <w:rFonts w:ascii="GHEA Grapalat" w:hAnsi="GHEA Grapalat" w:cs="Sylfaen"/>
          <w:sz w:val="24"/>
          <w:szCs w:val="24"/>
          <w:lang w:val="hy-AM"/>
        </w:rPr>
        <w:t>օտարերկրյա պետությունների սննդամթերքի և կերի</w:t>
      </w:r>
      <w:r w:rsidRPr="0011788F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11788F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11788F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11788F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11788F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11788F">
        <w:rPr>
          <w:rFonts w:ascii="GHEA Grapalat" w:hAnsi="GHEA Grapalat" w:cs="Sylfaen"/>
          <w:sz w:val="24"/>
          <w:szCs w:val="24"/>
          <w:lang w:val="hy-AM"/>
        </w:rPr>
        <w:t xml:space="preserve">բուսասանիտարիայի օրենսդրության փոփոխությունների վերաբերյալ տեղեկատվության </w:t>
      </w:r>
      <w:r>
        <w:rPr>
          <w:rFonts w:ascii="GHEA Grapalat" w:hAnsi="GHEA Grapalat" w:cs="Sylfaen"/>
          <w:sz w:val="24"/>
          <w:szCs w:val="24"/>
          <w:lang w:val="hy-AM"/>
        </w:rPr>
        <w:t>հավաքագր</w:t>
      </w:r>
      <w:r w:rsidRPr="0011788F">
        <w:rPr>
          <w:rFonts w:ascii="GHEA Grapalat" w:hAnsi="GHEA Grapalat" w:cs="Sylfaen"/>
          <w:sz w:val="24"/>
          <w:szCs w:val="24"/>
          <w:lang w:val="hy-AM"/>
        </w:rPr>
        <w:t>մ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11788F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ուսումնասիրության 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11788F">
        <w:rPr>
          <w:rFonts w:ascii="GHEA Grapalat" w:hAnsi="GHEA Grapalat" w:cs="Sylfaen"/>
          <w:sz w:val="24"/>
          <w:szCs w:val="24"/>
          <w:lang w:val="hy-AM"/>
        </w:rPr>
        <w:t xml:space="preserve">. </w:t>
      </w:r>
    </w:p>
    <w:p w14:paraId="174AFFE0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IRTEK Courier"/>
          <w:sz w:val="24"/>
          <w:szCs w:val="24"/>
          <w:lang w:val="hy-AM"/>
        </w:rPr>
        <w:t xml:space="preserve">օժանդակում է  Տեսչական մարմնի </w:t>
      </w:r>
      <w:r w:rsidRPr="005D308B">
        <w:rPr>
          <w:rFonts w:ascii="GHEA Grapalat" w:hAnsi="GHEA Grapalat" w:cs="IRTEK Courier"/>
          <w:sz w:val="24"/>
          <w:szCs w:val="24"/>
          <w:lang w:val="hy-AM"/>
        </w:rPr>
        <w:t>պաշտոնական կայքէջում տեղադրվող նյութերի թարգմանություն</w:t>
      </w:r>
      <w:r>
        <w:rPr>
          <w:rFonts w:ascii="GHEA Grapalat" w:hAnsi="GHEA Grapalat" w:cs="IRTEK Courier"/>
          <w:sz w:val="24"/>
          <w:szCs w:val="24"/>
          <w:lang w:val="hy-AM"/>
        </w:rPr>
        <w:t>ների կատարման աշխատանքներ</w:t>
      </w:r>
      <w:r w:rsidRPr="00632D50">
        <w:rPr>
          <w:rFonts w:ascii="GHEA Grapalat" w:hAnsi="GHEA Grapalat" w:cs="IRTEK Courier"/>
          <w:sz w:val="24"/>
          <w:szCs w:val="24"/>
          <w:lang w:val="hy-AM"/>
        </w:rPr>
        <w:t>ին</w:t>
      </w:r>
      <w:r>
        <w:rPr>
          <w:rFonts w:ascii="GHEA Grapalat" w:hAnsi="GHEA Grapalat" w:cs="IRTEK Courier"/>
          <w:sz w:val="24"/>
          <w:szCs w:val="24"/>
          <w:lang w:val="hy-AM"/>
        </w:rPr>
        <w:t>.</w:t>
      </w:r>
    </w:p>
    <w:p w14:paraId="3346F14B" w14:textId="77777777" w:rsidR="00BC725C" w:rsidRPr="008333A5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 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Տեսչական մարմնի աշխատակիցների արտասահմանյան գործուղումների վերաբերյալ հաշվետվությունների հավաքագրման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.  </w:t>
      </w:r>
    </w:p>
    <w:p w14:paraId="43A39792" w14:textId="77777777" w:rsidR="00BC725C" w:rsidRPr="0040674D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IRTEK Courier"/>
          <w:sz w:val="24"/>
          <w:szCs w:val="24"/>
          <w:lang w:val="hy-AM"/>
        </w:rPr>
        <w:t xml:space="preserve">օժանդակում է 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 xml:space="preserve">լիազոր մարմինների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հետ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սննդամթերքի և կերի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բուսասանիտարիայի</w:t>
      </w:r>
      <w:r w:rsidRPr="0040674D">
        <w:rPr>
          <w:rFonts w:ascii="GHEA Grapalat" w:hAnsi="GHEA Grapalat" w:cs="IRTEK Courier"/>
          <w:sz w:val="24"/>
          <w:szCs w:val="24"/>
          <w:lang w:val="hy-AM"/>
        </w:rPr>
        <w:t xml:space="preserve"> ոլորտների </w:t>
      </w:r>
      <w:r w:rsidRPr="0040674D">
        <w:rPr>
          <w:rFonts w:ascii="GHEA Grapalat" w:hAnsi="GHEA Grapalat" w:cs="Sylfaen"/>
          <w:sz w:val="24"/>
          <w:szCs w:val="24"/>
          <w:lang w:val="hy-AM"/>
        </w:rPr>
        <w:t>համագործակցությանն ուղղված աշխատանքներին, հանդիպումներին.</w:t>
      </w:r>
    </w:p>
    <w:p w14:paraId="75FAA742" w14:textId="77777777" w:rsidR="00BC725C" w:rsidRPr="00D6546A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</w:t>
      </w:r>
      <w:r w:rsidRPr="00D6546A">
        <w:rPr>
          <w:rFonts w:ascii="GHEA Grapalat" w:hAnsi="GHEA Grapalat" w:cs="Sylfaen"/>
          <w:sz w:val="24"/>
          <w:szCs w:val="24"/>
          <w:lang w:val="hy-AM"/>
        </w:rPr>
        <w:t xml:space="preserve"> Տեսչական մարմնի և միջազգային ու օտարերկրյա դոնոր կազմակերպությունների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հետ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համագործակցության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DD7181">
        <w:rPr>
          <w:rFonts w:ascii="GHEA Grapalat" w:hAnsi="GHEA Grapalat" w:cs="Sylfaen"/>
          <w:sz w:val="24"/>
          <w:szCs w:val="24"/>
          <w:lang w:val="hy-AM"/>
        </w:rPr>
        <w:t>ին</w:t>
      </w:r>
      <w:r w:rsidRPr="00D6546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BEF8C68" w14:textId="77777777" w:rsidR="00BC725C" w:rsidRPr="00D6546A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սննդամթերքի և կերի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բուսասանիտարիայի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ոլորտներում միջազգային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լավագույն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փորձի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ճանաչմանն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դասընթացների </w:t>
      </w:r>
      <w:r w:rsidRPr="00D6546A">
        <w:rPr>
          <w:rFonts w:ascii="GHEA Grapalat" w:hAnsi="GHEA Grapalat" w:cs="Sylfaen"/>
          <w:sz w:val="24"/>
          <w:szCs w:val="24"/>
          <w:lang w:val="hy-AM"/>
        </w:rPr>
        <w:t>և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 xml:space="preserve">սեմինարների </w:t>
      </w:r>
      <w:r>
        <w:rPr>
          <w:rFonts w:ascii="GHEA Grapalat" w:hAnsi="GHEA Grapalat" w:cs="Sylfaen"/>
          <w:sz w:val="24"/>
          <w:szCs w:val="24"/>
          <w:lang w:val="hy-AM"/>
        </w:rPr>
        <w:t>կազմակերպման 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. </w:t>
      </w:r>
    </w:p>
    <w:p w14:paraId="1FEA4E52" w14:textId="77777777" w:rsidR="00BC725C" w:rsidRPr="00D6546A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</w:t>
      </w:r>
      <w:r w:rsidRPr="00D6546A">
        <w:rPr>
          <w:rFonts w:ascii="GHEA Grapalat" w:hAnsi="GHEA Grapalat" w:cs="Sylfaen"/>
          <w:sz w:val="24"/>
          <w:szCs w:val="24"/>
          <w:lang w:val="hy-AM"/>
        </w:rPr>
        <w:t xml:space="preserve"> Տեսչական մարմնի աշխատակիցների գործուղումների համար անհրաժեշտ փաստաթղթերի նախապատրաստման և իրավասու մարմիններին ներկայացման աշխատանքներ</w:t>
      </w:r>
      <w:r w:rsidRPr="00632D50">
        <w:rPr>
          <w:rFonts w:ascii="GHEA Grapalat" w:hAnsi="GHEA Grapalat" w:cs="Sylfaen"/>
          <w:sz w:val="24"/>
          <w:szCs w:val="24"/>
          <w:lang w:val="hy-AM"/>
        </w:rPr>
        <w:t>ին</w:t>
      </w:r>
      <w:r w:rsidRPr="00D6546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ACB5FC6" w14:textId="77777777" w:rsidR="00BC725C" w:rsidRPr="00D6546A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>
        <w:rPr>
          <w:rFonts w:ascii="GHEA Grapalat" w:hAnsi="GHEA Grapalat" w:cs="IRTEK Courier"/>
          <w:sz w:val="24"/>
          <w:szCs w:val="24"/>
          <w:lang w:val="hy-AM"/>
        </w:rPr>
        <w:t xml:space="preserve">օժանդակում է 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լիազոր մարմինների և միջազգային կազմակերպությունների հետ սննդամթերքի և կերի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անվտանգության,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անասնաբուժության և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բուսասանիտարիայի</w:t>
      </w:r>
      <w:r w:rsidRPr="00D6546A">
        <w:rPr>
          <w:rFonts w:ascii="GHEA Grapalat" w:hAnsi="GHEA Grapalat" w:cs="IRTEK Courier"/>
          <w:sz w:val="24"/>
          <w:szCs w:val="24"/>
          <w:lang w:val="hy-AM"/>
        </w:rPr>
        <w:t xml:space="preserve"> ոլորտների </w:t>
      </w:r>
      <w:r w:rsidRPr="00D6546A">
        <w:rPr>
          <w:rFonts w:ascii="GHEA Grapalat" w:hAnsi="GHEA Grapalat" w:cs="Sylfaen"/>
          <w:sz w:val="24"/>
          <w:szCs w:val="24"/>
          <w:lang w:val="hy-AM"/>
        </w:rPr>
        <w:t>համագործակցությանն ուղղված աշխատանքներին.</w:t>
      </w:r>
    </w:p>
    <w:p w14:paraId="672633C7" w14:textId="77777777" w:rsidR="00BC725C" w:rsidRPr="005D308B" w:rsidRDefault="00BC725C" w:rsidP="00BC725C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օժանդակում է </w:t>
      </w:r>
      <w:r w:rsidRPr="005D308B">
        <w:rPr>
          <w:rFonts w:ascii="GHEA Grapalat" w:hAnsi="GHEA Grapalat" w:cs="Sylfaen"/>
          <w:sz w:val="24"/>
          <w:szCs w:val="24"/>
          <w:lang w:val="hy-AM"/>
        </w:rPr>
        <w:t xml:space="preserve"> օտարերկրյա պատվիրակությունների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հետ </w:t>
      </w:r>
      <w:r w:rsidRPr="005D308B">
        <w:rPr>
          <w:rFonts w:ascii="GHEA Grapalat" w:hAnsi="GHEA Grapalat" w:cs="Sylfaen"/>
          <w:sz w:val="24"/>
          <w:szCs w:val="24"/>
          <w:lang w:val="hy-AM"/>
        </w:rPr>
        <w:t xml:space="preserve">հանդիպմանն ուղղված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8333A5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Pr="00DE3250">
        <w:rPr>
          <w:rFonts w:ascii="GHEA Grapalat" w:hAnsi="GHEA Grapalat" w:cs="Sylfaen"/>
          <w:sz w:val="24"/>
          <w:szCs w:val="24"/>
          <w:lang w:val="hy-AM"/>
        </w:rPr>
        <w:t>(օրակարգի կազմում, դիմավորում, հանդիպումների նախօրոք երկկողմանի համաձայնեցում, անցկացում և արարողակարգի ապահովում)</w:t>
      </w:r>
      <w:r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14:paraId="66A04D1D" w14:textId="3F9D3515" w:rsidR="00743490" w:rsidRPr="00AE7F1B" w:rsidRDefault="00BC725C" w:rsidP="00BC725C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imes Unicode"/>
          <w:sz w:val="24"/>
          <w:szCs w:val="24"/>
          <w:lang w:val="hy-AM"/>
        </w:rPr>
        <w:t xml:space="preserve">օժանդակում է </w:t>
      </w:r>
      <w:r w:rsidRPr="004E5D0F">
        <w:rPr>
          <w:rFonts w:ascii="GHEA Grapalat" w:hAnsi="GHEA Grapalat" w:cs="Times Unicode"/>
          <w:sz w:val="24"/>
          <w:szCs w:val="24"/>
          <w:lang w:val="af-ZA"/>
        </w:rPr>
        <w:t xml:space="preserve"> </w:t>
      </w:r>
      <w:r w:rsidRPr="004E5D0F">
        <w:rPr>
          <w:rFonts w:ascii="GHEA Grapalat" w:hAnsi="GHEA Grapalat" w:cs="Times Unicode"/>
          <w:sz w:val="24"/>
          <w:szCs w:val="24"/>
          <w:lang w:val="hy-AM"/>
        </w:rPr>
        <w:t xml:space="preserve">Տեսչական մարմնի </w:t>
      </w:r>
      <w:r w:rsidRPr="004E5D0F">
        <w:rPr>
          <w:rFonts w:ascii="GHEA Grapalat" w:hAnsi="GHEA Grapalat" w:cs="Times Unicode"/>
          <w:sz w:val="24"/>
          <w:szCs w:val="24"/>
          <w:lang w:val="af-ZA"/>
        </w:rPr>
        <w:t>կողմից վարվող էլեկտրոնային  տեղեկատվական բազաների վարման աշխատանքներին</w:t>
      </w:r>
      <w:r w:rsidR="00743490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9937179" w14:textId="77777777" w:rsidR="0060737C" w:rsidRPr="006D2A49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lang w:val="hy-AM"/>
        </w:rPr>
      </w:pPr>
    </w:p>
    <w:p w14:paraId="4874EB80" w14:textId="6B504714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D2A49">
        <w:rPr>
          <w:rFonts w:ascii="GHEA Grapalat" w:hAnsi="GHEA Grapalat" w:cs="Sylfaen"/>
          <w:b/>
          <w:lang w:val="hy-AM"/>
        </w:rPr>
        <w:t>Նշված ժամանակավոր թափուր պաշտոնը զբաղեցնելու համար պահանջվում է`</w:t>
      </w:r>
    </w:p>
    <w:p w14:paraId="487B5E59" w14:textId="20D39B0D" w:rsidR="000C455D" w:rsidRPr="00CE66C6" w:rsidRDefault="00BC725C" w:rsidP="000C455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lang w:val="hy-AM"/>
        </w:rPr>
      </w:pPr>
      <w:r w:rsidRPr="00940F54">
        <w:rPr>
          <w:rFonts w:ascii="GHEA Grapalat" w:hAnsi="GHEA Grapalat" w:cs="Sylfaen"/>
          <w:lang w:val="hy-AM"/>
        </w:rPr>
        <w:t>Առնվազն միջնակարգ կրթություն</w:t>
      </w:r>
      <w:r w:rsidR="000C455D" w:rsidRPr="00CE66C6">
        <w:rPr>
          <w:rFonts w:ascii="GHEA Grapalat" w:hAnsi="GHEA Grapalat" w:cs="Sylfaen"/>
          <w:lang w:val="hy-AM"/>
        </w:rPr>
        <w:t>,</w:t>
      </w:r>
      <w:r w:rsidR="000C455D" w:rsidRPr="00CE66C6">
        <w:rPr>
          <w:rFonts w:cs="Calibri"/>
          <w:lang w:val="hy-AM"/>
        </w:rPr>
        <w:t> </w:t>
      </w:r>
      <w:r w:rsidR="000C455D" w:rsidRPr="00CE66C6">
        <w:rPr>
          <w:rFonts w:ascii="GHEA Grapalat" w:hAnsi="GHEA Grapalat" w:cs="Sylfaen"/>
          <w:lang w:val="hy-AM"/>
        </w:rPr>
        <w:t xml:space="preserve"> </w:t>
      </w:r>
    </w:p>
    <w:p w14:paraId="6003AD4B" w14:textId="77777777" w:rsidR="008D2326" w:rsidRPr="00CE66C6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CE66C6">
        <w:rPr>
          <w:rFonts w:ascii="GHEA Grapalat" w:hAnsi="GHEA Grapalat" w:cs="Sylfaen"/>
          <w:lang w:val="hy-AM"/>
        </w:rPr>
        <w:t>գործառույթների իրականացման համար անհրաժեշտ գիտելիքներ</w:t>
      </w:r>
    </w:p>
    <w:p w14:paraId="081BEDD7" w14:textId="3AF072BB" w:rsidR="008D2326" w:rsidRPr="00CF1A81" w:rsidRDefault="008D2326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CE66C6">
        <w:rPr>
          <w:rFonts w:ascii="GHEA Grapalat" w:hAnsi="GHEA Grapalat" w:cs="Sylfaen"/>
          <w:lang w:val="hy-AM"/>
        </w:rPr>
        <w:t xml:space="preserve">համակարգչով և ժամանակակից այլ </w:t>
      </w:r>
      <w:r w:rsidRPr="00CF1A81">
        <w:rPr>
          <w:rFonts w:ascii="GHEA Grapalat" w:hAnsi="GHEA Grapalat" w:cs="Sylfaen"/>
          <w:lang w:val="hy-AM"/>
        </w:rPr>
        <w:t>տեխնիկական միջոցներով աշխատելու ունակություն</w:t>
      </w:r>
    </w:p>
    <w:p w14:paraId="356E3E9C" w14:textId="3F286F3E" w:rsidR="00733130" w:rsidRPr="00CF1A81" w:rsidRDefault="00733130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CF1A81">
        <w:rPr>
          <w:rFonts w:ascii="GHEA Grapalat" w:hAnsi="GHEA Grapalat" w:cs="Sylfaen"/>
          <w:lang w:val="hy-AM"/>
        </w:rPr>
        <w:t>Պաշտոնի անձնագրով սահմանված անհրաժեշտ կոմպետենցիաների տիրապետում</w:t>
      </w:r>
    </w:p>
    <w:p w14:paraId="3280118C" w14:textId="14F28DBD" w:rsidR="00FA46B0" w:rsidRPr="002D714E" w:rsidRDefault="002367A9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lang w:val="hy-AM"/>
        </w:rPr>
      </w:pPr>
      <w:r w:rsidRPr="00CF1A81">
        <w:rPr>
          <w:rFonts w:ascii="GHEA Grapalat" w:hAnsi="GHEA Grapalat" w:cs="Sylfaen"/>
          <w:lang w:val="hy-AM"/>
        </w:rPr>
        <w:t xml:space="preserve">Սահմանադրության, «Քաղաքացիական ծառայության մասին» </w:t>
      </w:r>
      <w:r w:rsidR="00C93938" w:rsidRPr="00CF1A81">
        <w:rPr>
          <w:rFonts w:ascii="GHEA Grapalat" w:hAnsi="GHEA Grapalat" w:cs="Sylfaen"/>
          <w:lang w:val="hy-AM"/>
        </w:rPr>
        <w:t>«Կառավարության կառուցվածքի և գործունեության մասին»</w:t>
      </w:r>
      <w:r w:rsidR="00F336BA" w:rsidRPr="00CF1A81">
        <w:rPr>
          <w:rFonts w:ascii="GHEA Grapalat" w:hAnsi="GHEA Grapalat" w:cs="Sylfaen"/>
          <w:lang w:val="hy-AM"/>
        </w:rPr>
        <w:t xml:space="preserve">, </w:t>
      </w:r>
      <w:r w:rsidR="003937A8" w:rsidRPr="00CF1A81">
        <w:rPr>
          <w:rFonts w:ascii="GHEA Grapalat" w:hAnsi="GHEA Grapalat" w:cs="Sylfaen"/>
          <w:lang w:val="hy-AM"/>
        </w:rPr>
        <w:t>«</w:t>
      </w:r>
      <w:r w:rsidR="00F336BA" w:rsidRPr="00CF1A81">
        <w:rPr>
          <w:rFonts w:ascii="GHEA Grapalat" w:hAnsi="GHEA Grapalat" w:cs="Sylfaen"/>
          <w:lang w:val="hy-AM"/>
        </w:rPr>
        <w:t>Սննդամթերքի անվտանգության պետական վերահսկողության մասին», «</w:t>
      </w:r>
      <w:r w:rsidR="00CF1A81" w:rsidRPr="00CF1A81">
        <w:rPr>
          <w:rFonts w:ascii="GHEA Grapalat" w:hAnsi="GHEA Grapalat" w:cs="Sylfaen"/>
          <w:lang w:val="hy-AM"/>
        </w:rPr>
        <w:t>ՀՀ միջազգային պայմանագրերի մասին</w:t>
      </w:r>
      <w:r w:rsidR="00F336BA" w:rsidRPr="00CF1A81">
        <w:rPr>
          <w:rFonts w:ascii="GHEA Grapalat" w:hAnsi="GHEA Grapalat" w:cs="Sylfaen"/>
          <w:lang w:val="hy-AM"/>
        </w:rPr>
        <w:t>»</w:t>
      </w:r>
      <w:r w:rsidR="00CE66C6" w:rsidRPr="00CF1A81">
        <w:rPr>
          <w:rFonts w:ascii="GHEA Grapalat" w:hAnsi="GHEA Grapalat" w:cs="Sylfaen"/>
          <w:lang w:val="hy-AM"/>
        </w:rPr>
        <w:t xml:space="preserve"> </w:t>
      </w:r>
      <w:r w:rsidR="00FA46B0" w:rsidRPr="00CF1A81">
        <w:rPr>
          <w:rFonts w:ascii="GHEA Grapalat" w:hAnsi="GHEA Grapalat" w:cs="Sylfaen"/>
          <w:lang w:val="hy-AM"/>
        </w:rPr>
        <w:t xml:space="preserve">օրենքների, </w:t>
      </w:r>
      <w:r w:rsidR="00CF1A81" w:rsidRPr="00CF1A81">
        <w:rPr>
          <w:rFonts w:ascii="GHEA Grapalat" w:hAnsi="GHEA Grapalat" w:cs="Sylfaen"/>
          <w:lang w:val="hy-AM"/>
        </w:rPr>
        <w:t>«</w:t>
      </w:r>
      <w:r w:rsidR="00CF1A81" w:rsidRPr="00CF1A81">
        <w:rPr>
          <w:rFonts w:ascii="Arial" w:hAnsi="Arial" w:cs="Arial"/>
          <w:bCs/>
          <w:lang w:val="hy-AM"/>
        </w:rPr>
        <w:t>Եվրասիական</w:t>
      </w:r>
      <w:r w:rsidR="00CF1A81" w:rsidRPr="00CF1A81">
        <w:rPr>
          <w:rFonts w:cs="Sylfaen"/>
          <w:bCs/>
          <w:lang w:val="hy-AM"/>
        </w:rPr>
        <w:t xml:space="preserve"> </w:t>
      </w:r>
      <w:r w:rsidR="00CF1A81" w:rsidRPr="00CF1A81">
        <w:rPr>
          <w:rFonts w:ascii="Arial" w:hAnsi="Arial" w:cs="Arial"/>
          <w:bCs/>
          <w:lang w:val="hy-AM"/>
        </w:rPr>
        <w:t>տնտեսական</w:t>
      </w:r>
      <w:r w:rsidR="00CF1A81" w:rsidRPr="00CF1A81">
        <w:rPr>
          <w:rFonts w:cs="Sylfaen"/>
          <w:bCs/>
          <w:lang w:val="hy-AM"/>
        </w:rPr>
        <w:t xml:space="preserve"> </w:t>
      </w:r>
      <w:r w:rsidR="00CF1A81" w:rsidRPr="00CF1A81">
        <w:rPr>
          <w:rFonts w:ascii="Arial" w:hAnsi="Arial" w:cs="Arial"/>
          <w:bCs/>
          <w:lang w:val="hy-AM"/>
        </w:rPr>
        <w:t>միության</w:t>
      </w:r>
      <w:r w:rsidR="00CF1A81" w:rsidRPr="00CF1A81">
        <w:rPr>
          <w:rFonts w:cs="Sylfaen"/>
          <w:bCs/>
          <w:lang w:val="hy-AM"/>
        </w:rPr>
        <w:t xml:space="preserve"> </w:t>
      </w:r>
      <w:r w:rsidR="00CF1A81" w:rsidRPr="00CF1A81">
        <w:rPr>
          <w:rFonts w:ascii="Arial" w:hAnsi="Arial" w:cs="Arial"/>
          <w:bCs/>
          <w:lang w:val="hy-AM"/>
        </w:rPr>
        <w:t>մասին</w:t>
      </w:r>
      <w:r w:rsidR="00CF1A81" w:rsidRPr="00CF1A81">
        <w:rPr>
          <w:rFonts w:ascii="GHEA Grapalat" w:hAnsi="GHEA Grapalat" w:cs="Sylfaen"/>
          <w:lang w:val="hy-AM"/>
        </w:rPr>
        <w:t>» պայմանագրի</w:t>
      </w:r>
      <w:r w:rsidR="00CE66C6" w:rsidRPr="00CF1A81">
        <w:rPr>
          <w:rFonts w:ascii="GHEA Grapalat" w:hAnsi="GHEA Grapalat" w:cs="Sylfaen"/>
          <w:lang w:val="hy-AM"/>
        </w:rPr>
        <w:t xml:space="preserve">, </w:t>
      </w:r>
      <w:r w:rsidR="003937A8" w:rsidRPr="00CF1A81">
        <w:rPr>
          <w:rFonts w:ascii="GHEA Grapalat" w:hAnsi="GHEA Grapalat" w:cs="Sylfaen"/>
          <w:lang w:val="hy-AM"/>
        </w:rPr>
        <w:t xml:space="preserve">Հայաստանի Հանրաետության վարչապետի 2019 թվականի դեկտեմբերի 19-ի </w:t>
      </w:r>
      <w:r w:rsidR="003937A8" w:rsidRPr="00CF1A81">
        <w:rPr>
          <w:rFonts w:cs="Calibri"/>
          <w:lang w:val="hy-AM"/>
        </w:rPr>
        <w:t> </w:t>
      </w:r>
      <w:r w:rsidR="003937A8" w:rsidRPr="00CF1A81">
        <w:rPr>
          <w:rFonts w:ascii="GHEA Grapalat" w:hAnsi="GHEA Grapalat" w:cs="Sylfaen"/>
          <w:lang w:val="hy-AM"/>
        </w:rPr>
        <w:t xml:space="preserve">«Հայաստանի Հանրապետության սննդամթերքի անվտանգության տեսչական մարմնի կանոնադրությունը հաստատելու մասին» N 1940-Լ </w:t>
      </w:r>
      <w:r w:rsidR="008F7060" w:rsidRPr="00CF1A81">
        <w:rPr>
          <w:rFonts w:ascii="GHEA Grapalat" w:hAnsi="GHEA Grapalat" w:cs="Sylfaen"/>
          <w:lang w:val="hy-AM"/>
        </w:rPr>
        <w:t>որոշ</w:t>
      </w:r>
      <w:r w:rsidR="00CF1A81" w:rsidRPr="00CF1A81">
        <w:rPr>
          <w:rFonts w:ascii="GHEA Grapalat" w:hAnsi="GHEA Grapalat" w:cs="Sylfaen"/>
          <w:lang w:val="hy-AM"/>
        </w:rPr>
        <w:t>ման</w:t>
      </w:r>
      <w:r w:rsidR="00FA46B0" w:rsidRPr="00CF1A81">
        <w:rPr>
          <w:rFonts w:ascii="GHEA Grapalat" w:hAnsi="GHEA Grapalat" w:cs="Sylfaen"/>
          <w:lang w:val="hy-AM"/>
        </w:rPr>
        <w:t xml:space="preserve"> և </w:t>
      </w:r>
      <w:r w:rsidR="00F336BA" w:rsidRPr="00CF1A81">
        <w:rPr>
          <w:rFonts w:ascii="GHEA Grapalat" w:hAnsi="GHEA Grapalat" w:cs="Sylfaen"/>
          <w:lang w:val="hy-AM"/>
        </w:rPr>
        <w:t>իր լիազորությունների հետ կապված իրավական այլ ակտերի անհրաժեշտ իմացություն, ինչպես նաև տրամաբանելու</w:t>
      </w:r>
      <w:r w:rsidR="00F336BA" w:rsidRPr="002D714E">
        <w:rPr>
          <w:rFonts w:ascii="GHEA Grapalat" w:hAnsi="GHEA Grapalat"/>
          <w:lang w:val="hy-AM"/>
        </w:rPr>
        <w:t>, տարբեր իրավիճակներում կողմնորոշվելու ունա</w:t>
      </w:r>
      <w:r w:rsidR="00F336BA" w:rsidRPr="002D714E">
        <w:rPr>
          <w:rFonts w:ascii="GHEA Grapalat" w:hAnsi="GHEA Grapalat"/>
          <w:lang w:val="hy-AM"/>
        </w:rPr>
        <w:softHyphen/>
        <w:t>կու</w:t>
      </w:r>
      <w:r w:rsidR="00F336BA" w:rsidRPr="002D714E">
        <w:rPr>
          <w:rFonts w:ascii="GHEA Grapalat" w:hAnsi="GHEA Grapalat"/>
          <w:lang w:val="hy-AM"/>
        </w:rPr>
        <w:softHyphen/>
        <w:t>թյուն.</w:t>
      </w:r>
    </w:p>
    <w:p w14:paraId="5D261801" w14:textId="77777777" w:rsidR="00BC725C" w:rsidRDefault="00BC725C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940F54">
        <w:rPr>
          <w:rFonts w:ascii="GHEA Grapalat" w:hAnsi="GHEA Grapalat" w:cs="Sylfaen"/>
          <w:lang w:val="hy-AM"/>
        </w:rPr>
        <w:t>Աշխատանքային ստաժ չի պահանջվում</w:t>
      </w:r>
    </w:p>
    <w:p w14:paraId="597AB5F2" w14:textId="7C4F7BAB" w:rsidR="008D2326" w:rsidRPr="006D2A49" w:rsidRDefault="00BD11E4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2B4566">
        <w:rPr>
          <w:rFonts w:ascii="GHEA Grapalat" w:hAnsi="GHEA Grapalat" w:cs="Sylfaen"/>
          <w:lang w:val="hy-AM"/>
        </w:rPr>
        <w:t xml:space="preserve"> </w:t>
      </w:r>
      <w:r w:rsidR="00065109" w:rsidRPr="006D2A49">
        <w:rPr>
          <w:rFonts w:ascii="GHEA Grapalat" w:hAnsi="GHEA Grapalat" w:cs="Sylfaen"/>
          <w:lang w:val="hy-AM"/>
        </w:rPr>
        <w:t xml:space="preserve">աշխատավարձի  չափը՝ </w:t>
      </w:r>
      <w:r w:rsidR="00B379FB">
        <w:rPr>
          <w:rFonts w:ascii="GHEA Grapalat" w:hAnsi="GHEA Grapalat" w:cs="Sylfaen"/>
          <w:lang w:val="hy-AM"/>
        </w:rPr>
        <w:t>139776</w:t>
      </w:r>
      <w:r w:rsidR="00C93938" w:rsidRPr="00C93938">
        <w:rPr>
          <w:rFonts w:ascii="GHEA Grapalat" w:hAnsi="GHEA Grapalat" w:cs="Sylfaen"/>
          <w:lang w:val="hy-AM"/>
        </w:rPr>
        <w:t xml:space="preserve"> (հարյուր </w:t>
      </w:r>
      <w:r w:rsidR="00B379FB">
        <w:rPr>
          <w:rFonts w:ascii="GHEA Grapalat" w:hAnsi="GHEA Grapalat" w:cs="Sylfaen"/>
          <w:lang w:val="hy-AM"/>
        </w:rPr>
        <w:t xml:space="preserve">երեսունինը </w:t>
      </w:r>
      <w:r w:rsidR="00BC725C" w:rsidRPr="00BC725C">
        <w:rPr>
          <w:rFonts w:ascii="GHEA Grapalat" w:hAnsi="GHEA Grapalat" w:cs="Sylfaen"/>
          <w:lang w:val="hy-AM"/>
        </w:rPr>
        <w:t>հազար</w:t>
      </w:r>
      <w:r w:rsidR="00C93938" w:rsidRPr="00C93938">
        <w:rPr>
          <w:rFonts w:ascii="GHEA Grapalat" w:hAnsi="GHEA Grapalat" w:cs="Sylfaen"/>
          <w:lang w:val="hy-AM"/>
        </w:rPr>
        <w:t xml:space="preserve"> </w:t>
      </w:r>
      <w:r w:rsidR="00B379FB">
        <w:rPr>
          <w:rFonts w:ascii="GHEA Grapalat" w:hAnsi="GHEA Grapalat" w:cs="Sylfaen"/>
          <w:lang w:val="hy-AM"/>
        </w:rPr>
        <w:t xml:space="preserve">յոթ </w:t>
      </w:r>
      <w:r w:rsidR="00C93938" w:rsidRPr="00C93938">
        <w:rPr>
          <w:rFonts w:ascii="GHEA Grapalat" w:hAnsi="GHEA Grapalat" w:cs="Sylfaen"/>
          <w:lang w:val="hy-AM"/>
        </w:rPr>
        <w:t xml:space="preserve">հարյուր </w:t>
      </w:r>
      <w:r w:rsidR="00B379FB">
        <w:rPr>
          <w:rFonts w:ascii="GHEA Grapalat" w:hAnsi="GHEA Grapalat" w:cs="Sylfaen"/>
          <w:lang w:val="hy-AM"/>
        </w:rPr>
        <w:t>յոթանասունվեց</w:t>
      </w:r>
      <w:r w:rsidR="00C93938" w:rsidRPr="00C93938">
        <w:rPr>
          <w:rFonts w:ascii="GHEA Grapalat" w:hAnsi="GHEA Grapalat" w:cs="Sylfaen"/>
          <w:lang w:val="hy-AM"/>
        </w:rPr>
        <w:t>)</w:t>
      </w:r>
      <w:r w:rsidR="004A1843" w:rsidRPr="00BD11E4">
        <w:rPr>
          <w:rFonts w:ascii="GHEA Grapalat" w:hAnsi="GHEA Grapalat" w:cs="Sylfaen"/>
          <w:lang w:val="hy-AM"/>
        </w:rPr>
        <w:t xml:space="preserve"> </w:t>
      </w:r>
      <w:r w:rsidR="002D4B35" w:rsidRPr="002D4B35">
        <w:rPr>
          <w:rFonts w:ascii="GHEA Grapalat" w:hAnsi="GHEA Grapalat" w:cs="Sylfaen"/>
          <w:lang w:val="hy-AM"/>
        </w:rPr>
        <w:t xml:space="preserve"> </w:t>
      </w:r>
      <w:r w:rsidR="00065109" w:rsidRPr="006D2A49">
        <w:rPr>
          <w:rFonts w:ascii="GHEA Grapalat" w:hAnsi="GHEA Grapalat" w:cs="Sylfaen"/>
          <w:lang w:val="hy-AM"/>
        </w:rPr>
        <w:t>ՀՀ  դրամ</w:t>
      </w:r>
    </w:p>
    <w:p w14:paraId="6141DB80" w14:textId="1EE22E75" w:rsidR="00E91099" w:rsidRPr="00E91099" w:rsidRDefault="00065109" w:rsidP="005C7F9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E91099">
        <w:rPr>
          <w:rFonts w:ascii="GHEA Grapalat" w:hAnsi="GHEA Grapalat" w:cs="Sylfaen"/>
          <w:lang w:val="hy-AM"/>
        </w:rPr>
        <w:t>աշխատանքի վայրը՝</w:t>
      </w:r>
      <w:r w:rsidR="00005CD5" w:rsidRPr="00E91099">
        <w:rPr>
          <w:rFonts w:ascii="GHEA Grapalat" w:hAnsi="GHEA Grapalat" w:cs="Sylfaen"/>
          <w:lang w:val="hy-AM"/>
        </w:rPr>
        <w:t xml:space="preserve"> </w:t>
      </w:r>
      <w:r w:rsidR="00C93938" w:rsidRPr="00C93938">
        <w:rPr>
          <w:rFonts w:ascii="GHEA Grapalat" w:hAnsi="GHEA Grapalat" w:cs="Sylfaen"/>
          <w:lang w:val="hy-AM"/>
        </w:rPr>
        <w:t>Հայաստան, ք. Երևան, Արաբկիր վարչական շրջան, Կոմիտասի պող</w:t>
      </w:r>
      <w:r w:rsidR="00C93938" w:rsidRPr="00C93938">
        <w:rPr>
          <w:rFonts w:ascii="Times New Roman" w:hAnsi="Times New Roman"/>
          <w:lang w:val="hy-AM"/>
        </w:rPr>
        <w:t>․</w:t>
      </w:r>
      <w:r w:rsidR="00C93938" w:rsidRPr="00C93938">
        <w:rPr>
          <w:rFonts w:ascii="GHEA Grapalat" w:hAnsi="GHEA Grapalat" w:cs="Sylfaen"/>
          <w:lang w:val="hy-AM"/>
        </w:rPr>
        <w:t xml:space="preserve"> 49/2</w:t>
      </w:r>
    </w:p>
    <w:p w14:paraId="2C8749EC" w14:textId="6A1C7859" w:rsidR="00623C2C" w:rsidRPr="00E91099" w:rsidRDefault="008D2326" w:rsidP="005C7F9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E91099">
        <w:rPr>
          <w:rFonts w:ascii="GHEA Grapalat" w:hAnsi="GHEA Grapalat" w:cs="Sylfaen"/>
          <w:lang w:val="hy-AM"/>
        </w:rPr>
        <w:t>ը</w:t>
      </w:r>
      <w:r w:rsidR="00623C2C" w:rsidRPr="00E91099">
        <w:rPr>
          <w:rFonts w:ascii="GHEA Grapalat" w:hAnsi="GHEA Grapalat" w:cs="Sylfaen"/>
          <w:lang w:val="hy-AM"/>
        </w:rPr>
        <w:t>նտրություն կատարելու եղանակը՝ դիմում ներկայացրած քաղաքացիների փաստաթղթերի ուսումնասիրություն</w:t>
      </w:r>
    </w:p>
    <w:p w14:paraId="5D2BA98A" w14:textId="77777777" w:rsidR="00EC7316" w:rsidRPr="006D2A49" w:rsidRDefault="003E131C" w:rsidP="00E91099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6D2A49">
        <w:rPr>
          <w:rFonts w:ascii="GHEA Grapalat" w:hAnsi="GHEA Grapalat" w:cs="Sylfaen"/>
          <w:lang w:val="hy-AM"/>
        </w:rPr>
        <w:t>ժ</w:t>
      </w:r>
      <w:r w:rsidR="008D2326" w:rsidRPr="006D2A49">
        <w:rPr>
          <w:rFonts w:ascii="GHEA Grapalat" w:hAnsi="GHEA Grapalat" w:cs="Sylfaen"/>
          <w:lang w:val="hy-AM"/>
        </w:rPr>
        <w:t xml:space="preserve">ամանակավոր թափուր պաշտոնը զբաղեցնելու </w:t>
      </w:r>
      <w:r w:rsidRPr="006D2A49">
        <w:rPr>
          <w:rFonts w:ascii="GHEA Grapalat" w:hAnsi="GHEA Grapalat" w:cs="Sylfaen"/>
          <w:lang w:val="hy-AM"/>
        </w:rPr>
        <w:t>ժամկետը սահմանվում է մինչև հիմնական աշխատողի վերադարձը:</w:t>
      </w:r>
      <w:r w:rsidR="008D2326" w:rsidRPr="006D2A49">
        <w:rPr>
          <w:rFonts w:ascii="GHEA Grapalat" w:hAnsi="GHEA Grapalat" w:cs="Sylfaen"/>
          <w:lang w:val="hy-AM"/>
        </w:rPr>
        <w:t xml:space="preserve"> </w:t>
      </w:r>
    </w:p>
    <w:p w14:paraId="2C2307E7" w14:textId="24D634A1" w:rsidR="000448AA" w:rsidRPr="003E131C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Դիմող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ՀՀ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Fonts w:ascii="GHEA Grapalat" w:hAnsi="GHEA Grapalat"/>
          <w:b/>
          <w:lang w:val="hy-AM"/>
        </w:rPr>
        <w:t>Տեսչական մարմին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(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.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Երևան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, </w:t>
      </w:r>
      <w:r w:rsidR="00752098">
        <w:rPr>
          <w:rFonts w:ascii="GHEA Grapalat" w:hAnsi="GHEA Grapalat"/>
          <w:b/>
          <w:lang w:val="hy-AM"/>
        </w:rPr>
        <w:t>Կոմիտաս</w:t>
      </w:r>
      <w:r w:rsidRPr="003E131C">
        <w:rPr>
          <w:rFonts w:ascii="GHEA Grapalat" w:hAnsi="GHEA Grapalat"/>
          <w:b/>
          <w:lang w:val="hy-AM"/>
        </w:rPr>
        <w:t xml:space="preserve"> 49/2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)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պետք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է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հետևյալ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` </w:t>
      </w:r>
    </w:p>
    <w:p w14:paraId="56F2F9C4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* 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դիմում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(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ձևը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լրացվում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ներկայացնելիս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),</w:t>
      </w:r>
    </w:p>
    <w:p w14:paraId="4264ADAB" w14:textId="77777777" w:rsidR="000448AA" w:rsidRPr="009F6FA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="009F6FA6" w:rsidRPr="009F6FA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2B674E51" w14:textId="77777777" w:rsidR="000448AA" w:rsidRPr="00C85E4F" w:rsidRDefault="000448AA" w:rsidP="000448AA">
      <w:pPr>
        <w:spacing w:line="240" w:lineRule="auto"/>
        <w:ind w:left="360"/>
        <w:jc w:val="both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3534410F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սեռի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անձինք</w:t>
      </w:r>
      <w:r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նաև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զինվորական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րքույկի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դրան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փոխարինող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ժամանակավոր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զորակոչային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տեղամասին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կցա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րման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վկայականի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պատճենը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բնօրինակի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հետ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համապատասխան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տեղեկանք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,</w:t>
      </w:r>
    </w:p>
    <w:p w14:paraId="30B0A8CD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մեկ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լուսանկար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3x4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չափսի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:</w:t>
      </w:r>
    </w:p>
    <w:p w14:paraId="04489DD6" w14:textId="77777777" w:rsidR="000448AA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lastRenderedPageBreak/>
        <w:t>ՀՀ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քաղաքացին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հանձնում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անձամբ</w:t>
      </w:r>
      <w:r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:</w:t>
      </w:r>
    </w:p>
    <w:p w14:paraId="70DBDAA7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eastAsia="Times New Roma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ընդունվում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են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ամեն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օր՝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9:30-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ից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մինչև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12:30-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բացի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շաբաթ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կիրակի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օրերից</w:t>
      </w:r>
      <w:r w:rsidRPr="009F2106">
        <w:rPr>
          <w:rStyle w:val="textam31"/>
          <w:rFonts w:eastAsia="Times New Roman"/>
          <w:color w:val="auto"/>
          <w:sz w:val="22"/>
          <w:szCs w:val="22"/>
          <w:lang w:val="hy-AM"/>
        </w:rPr>
        <w:t>:</w:t>
      </w:r>
    </w:p>
    <w:p w14:paraId="25AC523C" w14:textId="6624FC84" w:rsidR="0036285F" w:rsidRPr="003A7D37" w:rsidRDefault="0036285F" w:rsidP="0036285F">
      <w:pPr>
        <w:spacing w:line="240" w:lineRule="auto"/>
        <w:ind w:left="360"/>
        <w:rPr>
          <w:rFonts w:ascii="GHEA Grapalat" w:hAnsi="GHEA Grapalat"/>
          <w:b/>
          <w:lang w:val="hy-AM"/>
        </w:rPr>
      </w:pPr>
      <w:r w:rsidRPr="005E059C">
        <w:rPr>
          <w:rFonts w:ascii="GHEA Grapalat" w:hAnsi="GHEA Grapalat"/>
          <w:b/>
          <w:lang w:val="hy-AM"/>
        </w:rPr>
        <w:t xml:space="preserve">Լրացուցիչ տեղեկություններ ստանալու </w:t>
      </w:r>
      <w:r w:rsidRPr="003A7D37">
        <w:rPr>
          <w:rFonts w:ascii="GHEA Grapalat" w:hAnsi="GHEA Grapalat"/>
          <w:b/>
          <w:lang w:val="hy-AM"/>
        </w:rPr>
        <w:t>համար կարող են դիմել Տեսչական մարմին /ք.Երևան, Կոմիտասի 49/2, հեռ</w:t>
      </w:r>
      <w:r>
        <w:rPr>
          <w:rFonts w:ascii="GHEA Grapalat" w:hAnsi="GHEA Grapalat"/>
          <w:b/>
          <w:lang w:val="hy-AM"/>
        </w:rPr>
        <w:t xml:space="preserve">. 012404040 </w:t>
      </w:r>
      <w:r w:rsidRPr="00934880">
        <w:rPr>
          <w:rFonts w:ascii="GHEA Grapalat" w:hAnsi="GHEA Grapalat"/>
          <w:b/>
          <w:lang w:val="hy-AM"/>
        </w:rPr>
        <w:t>(</w:t>
      </w:r>
      <w:r>
        <w:rPr>
          <w:rFonts w:ascii="GHEA Grapalat" w:hAnsi="GHEA Grapalat"/>
          <w:b/>
          <w:lang w:val="hy-AM"/>
        </w:rPr>
        <w:t>250,</w:t>
      </w:r>
      <w:r w:rsidRPr="00934880">
        <w:rPr>
          <w:rFonts w:ascii="GHEA Grapalat" w:hAnsi="GHEA Grapalat"/>
          <w:b/>
          <w:lang w:val="hy-AM"/>
        </w:rPr>
        <w:t xml:space="preserve"> </w:t>
      </w:r>
      <w:r w:rsidR="00FB341E">
        <w:rPr>
          <w:rFonts w:ascii="GHEA Grapalat" w:hAnsi="GHEA Grapalat"/>
          <w:b/>
          <w:lang w:val="hy-AM"/>
        </w:rPr>
        <w:t>186</w:t>
      </w:r>
      <w:r w:rsidRPr="00934880">
        <w:rPr>
          <w:rFonts w:ascii="GHEA Grapalat" w:hAnsi="GHEA Grapalat"/>
          <w:b/>
          <w:lang w:val="hy-AM"/>
        </w:rPr>
        <w:t>)</w:t>
      </w:r>
      <w:r w:rsidRPr="003A7D37">
        <w:rPr>
          <w:rFonts w:ascii="GHEA Grapalat" w:hAnsi="GHEA Grapalat"/>
          <w:b/>
          <w:lang w:val="hy-AM"/>
        </w:rPr>
        <w:t>/:</w:t>
      </w:r>
    </w:p>
    <w:p w14:paraId="2F1978B2" w14:textId="0CDE501B" w:rsidR="00E61B23" w:rsidRPr="00AF0B7E" w:rsidRDefault="00E61B23" w:rsidP="00E61B23">
      <w:pPr>
        <w:spacing w:line="240" w:lineRule="auto"/>
        <w:ind w:left="360"/>
        <w:rPr>
          <w:rFonts w:ascii="GHEA Grapalat" w:hAnsi="GHEA Grapalat"/>
          <w:b/>
          <w:color w:val="FF0000"/>
          <w:lang w:val="hy-AM"/>
        </w:rPr>
      </w:pPr>
      <w:r w:rsidRPr="00CD1C1D">
        <w:rPr>
          <w:rFonts w:ascii="GHEA Grapalat" w:hAnsi="GHEA Grapalat"/>
          <w:b/>
          <w:lang w:val="hy-AM"/>
        </w:rPr>
        <w:t xml:space="preserve">Դիմումների ընդունման վերջին </w:t>
      </w:r>
      <w:r w:rsidRPr="0036285F">
        <w:rPr>
          <w:rFonts w:ascii="GHEA Grapalat" w:hAnsi="GHEA Grapalat"/>
          <w:b/>
          <w:lang w:val="hy-AM"/>
        </w:rPr>
        <w:t>ժամկետն</w:t>
      </w:r>
      <w:r w:rsidR="0036285F" w:rsidRPr="0036285F">
        <w:rPr>
          <w:rFonts w:ascii="GHEA Grapalat" w:hAnsi="GHEA Grapalat"/>
          <w:b/>
          <w:lang w:val="hy-AM"/>
        </w:rPr>
        <w:t xml:space="preserve"> է</w:t>
      </w:r>
      <w:r w:rsidRPr="0036285F">
        <w:rPr>
          <w:rFonts w:ascii="GHEA Grapalat" w:hAnsi="GHEA Grapalat"/>
          <w:b/>
          <w:lang w:val="hy-AM"/>
        </w:rPr>
        <w:t xml:space="preserve">՝   </w:t>
      </w:r>
      <w:r w:rsidR="00D86B4C">
        <w:rPr>
          <w:rFonts w:ascii="GHEA Grapalat" w:hAnsi="GHEA Grapalat"/>
          <w:b/>
          <w:lang w:val="hy-AM"/>
        </w:rPr>
        <w:t>11.10.2024</w:t>
      </w:r>
      <w:r w:rsidRPr="0036285F">
        <w:rPr>
          <w:rFonts w:ascii="GHEA Grapalat" w:hAnsi="GHEA Grapalat"/>
          <w:b/>
          <w:lang w:val="hy-AM"/>
        </w:rPr>
        <w:t>թ.</w:t>
      </w:r>
    </w:p>
    <w:p w14:paraId="7F380459" w14:textId="77777777" w:rsidR="00E61B23" w:rsidRPr="00E61B23" w:rsidRDefault="00E61B23" w:rsidP="00E61B23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61B23" w:rsidRPr="00E61B23" w:rsidSect="00DA5EEE">
      <w:pgSz w:w="12240" w:h="15840"/>
      <w:pgMar w:top="709" w:right="616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Unicode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E72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82B"/>
    <w:multiLevelType w:val="hybridMultilevel"/>
    <w:tmpl w:val="87847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206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2D0C"/>
    <w:multiLevelType w:val="hybridMultilevel"/>
    <w:tmpl w:val="B3904F1C"/>
    <w:lvl w:ilvl="0" w:tplc="0409000F">
      <w:start w:val="1"/>
      <w:numFmt w:val="decimal"/>
      <w:lvlText w:val="%1.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5" w15:restartNumberingAfterBreak="0">
    <w:nsid w:val="39C456CC"/>
    <w:multiLevelType w:val="hybridMultilevel"/>
    <w:tmpl w:val="3B826500"/>
    <w:lvl w:ilvl="0" w:tplc="820EBC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D30D57"/>
    <w:multiLevelType w:val="hybridMultilevel"/>
    <w:tmpl w:val="3B4E67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6F0237"/>
    <w:multiLevelType w:val="hybridMultilevel"/>
    <w:tmpl w:val="32182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6DD2"/>
    <w:multiLevelType w:val="hybridMultilevel"/>
    <w:tmpl w:val="1D64C982"/>
    <w:lvl w:ilvl="0" w:tplc="8C16C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7E14C0"/>
    <w:multiLevelType w:val="hybridMultilevel"/>
    <w:tmpl w:val="6158C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C370CF"/>
    <w:multiLevelType w:val="hybridMultilevel"/>
    <w:tmpl w:val="FD0EA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8A6850"/>
    <w:multiLevelType w:val="hybridMultilevel"/>
    <w:tmpl w:val="541C3274"/>
    <w:lvl w:ilvl="0" w:tplc="1130DF0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24044">
    <w:abstractNumId w:val="12"/>
  </w:num>
  <w:num w:numId="2" w16cid:durableId="632755217">
    <w:abstractNumId w:val="5"/>
  </w:num>
  <w:num w:numId="3" w16cid:durableId="72167783">
    <w:abstractNumId w:val="3"/>
  </w:num>
  <w:num w:numId="4" w16cid:durableId="569341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0474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095988">
    <w:abstractNumId w:val="1"/>
  </w:num>
  <w:num w:numId="7" w16cid:durableId="552277254">
    <w:abstractNumId w:val="4"/>
  </w:num>
  <w:num w:numId="8" w16cid:durableId="822428615">
    <w:abstractNumId w:val="10"/>
  </w:num>
  <w:num w:numId="9" w16cid:durableId="242687124">
    <w:abstractNumId w:val="6"/>
  </w:num>
  <w:num w:numId="10" w16cid:durableId="945425917">
    <w:abstractNumId w:val="11"/>
  </w:num>
  <w:num w:numId="11" w16cid:durableId="938639285">
    <w:abstractNumId w:val="8"/>
  </w:num>
  <w:num w:numId="12" w16cid:durableId="522591879">
    <w:abstractNumId w:val="17"/>
  </w:num>
  <w:num w:numId="13" w16cid:durableId="482308744">
    <w:abstractNumId w:val="2"/>
  </w:num>
  <w:num w:numId="14" w16cid:durableId="1771702995">
    <w:abstractNumId w:val="9"/>
  </w:num>
  <w:num w:numId="15" w16cid:durableId="1189291859">
    <w:abstractNumId w:val="0"/>
  </w:num>
  <w:num w:numId="16" w16cid:durableId="1291400337">
    <w:abstractNumId w:val="13"/>
  </w:num>
  <w:num w:numId="17" w16cid:durableId="105471822">
    <w:abstractNumId w:val="15"/>
  </w:num>
  <w:num w:numId="18" w16cid:durableId="208035552">
    <w:abstractNumId w:val="14"/>
  </w:num>
  <w:num w:numId="19" w16cid:durableId="559638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948"/>
    <w:rsid w:val="00005CD5"/>
    <w:rsid w:val="00030154"/>
    <w:rsid w:val="000330F5"/>
    <w:rsid w:val="000448AA"/>
    <w:rsid w:val="00065109"/>
    <w:rsid w:val="00070407"/>
    <w:rsid w:val="00080403"/>
    <w:rsid w:val="000901B5"/>
    <w:rsid w:val="00091692"/>
    <w:rsid w:val="000B44B9"/>
    <w:rsid w:val="000C455D"/>
    <w:rsid w:val="00100488"/>
    <w:rsid w:val="001C4CB9"/>
    <w:rsid w:val="002367A9"/>
    <w:rsid w:val="00283B24"/>
    <w:rsid w:val="00292E88"/>
    <w:rsid w:val="002B4F9E"/>
    <w:rsid w:val="002D4B35"/>
    <w:rsid w:val="002D714E"/>
    <w:rsid w:val="002F7F8E"/>
    <w:rsid w:val="00347BA3"/>
    <w:rsid w:val="0036285F"/>
    <w:rsid w:val="003641F4"/>
    <w:rsid w:val="00366D68"/>
    <w:rsid w:val="00381D8A"/>
    <w:rsid w:val="00391FE3"/>
    <w:rsid w:val="003937A8"/>
    <w:rsid w:val="003E131C"/>
    <w:rsid w:val="003F070F"/>
    <w:rsid w:val="003F43FE"/>
    <w:rsid w:val="004468D8"/>
    <w:rsid w:val="00464FAA"/>
    <w:rsid w:val="004764B9"/>
    <w:rsid w:val="004A1843"/>
    <w:rsid w:val="004A23F4"/>
    <w:rsid w:val="004B09E6"/>
    <w:rsid w:val="004F3F8A"/>
    <w:rsid w:val="00520F56"/>
    <w:rsid w:val="005D16EC"/>
    <w:rsid w:val="005E059C"/>
    <w:rsid w:val="0060737C"/>
    <w:rsid w:val="00611776"/>
    <w:rsid w:val="00623C2C"/>
    <w:rsid w:val="0062617F"/>
    <w:rsid w:val="006300F0"/>
    <w:rsid w:val="00690A7B"/>
    <w:rsid w:val="006C4F94"/>
    <w:rsid w:val="006D2A49"/>
    <w:rsid w:val="00733130"/>
    <w:rsid w:val="00743490"/>
    <w:rsid w:val="00752098"/>
    <w:rsid w:val="007719C4"/>
    <w:rsid w:val="007B2471"/>
    <w:rsid w:val="007B3554"/>
    <w:rsid w:val="007B4C54"/>
    <w:rsid w:val="007B550F"/>
    <w:rsid w:val="00810F11"/>
    <w:rsid w:val="00812B94"/>
    <w:rsid w:val="008D00D5"/>
    <w:rsid w:val="008D2326"/>
    <w:rsid w:val="008D2BC7"/>
    <w:rsid w:val="008F7060"/>
    <w:rsid w:val="00924AD1"/>
    <w:rsid w:val="00953A6D"/>
    <w:rsid w:val="0095605E"/>
    <w:rsid w:val="00970C0B"/>
    <w:rsid w:val="00972FF9"/>
    <w:rsid w:val="009740A9"/>
    <w:rsid w:val="00985BE3"/>
    <w:rsid w:val="009F2106"/>
    <w:rsid w:val="009F6FA6"/>
    <w:rsid w:val="00A473AA"/>
    <w:rsid w:val="00A7783E"/>
    <w:rsid w:val="00AC23DC"/>
    <w:rsid w:val="00AE4C64"/>
    <w:rsid w:val="00AF0B7E"/>
    <w:rsid w:val="00B06FED"/>
    <w:rsid w:val="00B379FB"/>
    <w:rsid w:val="00B41634"/>
    <w:rsid w:val="00B70C10"/>
    <w:rsid w:val="00BA5EE4"/>
    <w:rsid w:val="00BC725C"/>
    <w:rsid w:val="00BD11E4"/>
    <w:rsid w:val="00BE6FC9"/>
    <w:rsid w:val="00C43D65"/>
    <w:rsid w:val="00C45948"/>
    <w:rsid w:val="00C46CC1"/>
    <w:rsid w:val="00C6431A"/>
    <w:rsid w:val="00C85E4F"/>
    <w:rsid w:val="00C93938"/>
    <w:rsid w:val="00CD0845"/>
    <w:rsid w:val="00CD1C1D"/>
    <w:rsid w:val="00CE66C6"/>
    <w:rsid w:val="00CF1A81"/>
    <w:rsid w:val="00CF6EBC"/>
    <w:rsid w:val="00D84A7C"/>
    <w:rsid w:val="00D86B4C"/>
    <w:rsid w:val="00DA5EEE"/>
    <w:rsid w:val="00DB39DD"/>
    <w:rsid w:val="00DD264A"/>
    <w:rsid w:val="00E01580"/>
    <w:rsid w:val="00E61B23"/>
    <w:rsid w:val="00E72A07"/>
    <w:rsid w:val="00E91099"/>
    <w:rsid w:val="00EB4284"/>
    <w:rsid w:val="00EC7316"/>
    <w:rsid w:val="00ED6519"/>
    <w:rsid w:val="00F0418D"/>
    <w:rsid w:val="00F336BA"/>
    <w:rsid w:val="00F711F7"/>
    <w:rsid w:val="00F749D7"/>
    <w:rsid w:val="00F976FA"/>
    <w:rsid w:val="00FA3E12"/>
    <w:rsid w:val="00FA46B0"/>
    <w:rsid w:val="00FB341E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0070"/>
  <w15:docId w15:val="{17004557-8291-41F7-BE0F-536B273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titleam1">
    <w:name w:val="subtitle_am1"/>
    <w:rsid w:val="00B06FED"/>
    <w:rPr>
      <w:rFonts w:ascii="Arial AM" w:hAnsi="Arial AM" w:hint="default"/>
      <w:b/>
      <w:bCs/>
      <w:sz w:val="20"/>
      <w:szCs w:val="20"/>
    </w:rPr>
  </w:style>
  <w:style w:type="character" w:customStyle="1" w:styleId="textam31">
    <w:name w:val="text_am31"/>
    <w:rsid w:val="00B06FED"/>
    <w:rPr>
      <w:rFonts w:ascii="Arial Armenian" w:hAnsi="Arial Armenian" w:hint="default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91FE3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F210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A46B0"/>
    <w:rPr>
      <w:b/>
      <w:bCs/>
    </w:rPr>
  </w:style>
  <w:style w:type="table" w:styleId="TableGrid">
    <w:name w:val="Table Grid"/>
    <w:basedOn w:val="TableNormal"/>
    <w:uiPriority w:val="59"/>
    <w:rsid w:val="000C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BC72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72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https://mul2-fsss.gov.am/tasks/713853/oneclick/haytararutyun.docx?token=e4ad75f177ebc13bac3114e26f3dc8c3</cp:keywords>
  <dc:description/>
  <cp:lastModifiedBy>SSFS</cp:lastModifiedBy>
  <cp:revision>116</cp:revision>
  <cp:lastPrinted>2018-07-27T10:58:00Z</cp:lastPrinted>
  <dcterms:created xsi:type="dcterms:W3CDTF">2018-04-25T11:07:00Z</dcterms:created>
  <dcterms:modified xsi:type="dcterms:W3CDTF">2024-10-07T13:41:00Z</dcterms:modified>
</cp:coreProperties>
</file>