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F18D3F" w14:textId="77777777" w:rsidR="007C6EA6" w:rsidRDefault="007C6EA6" w:rsidP="00A32EBC">
      <w:pPr>
        <w:pStyle w:val="NormalWeb"/>
        <w:shd w:val="clear" w:color="auto" w:fill="FFFFFF"/>
        <w:spacing w:before="0" w:beforeAutospacing="0" w:after="240" w:afterAutospacing="0"/>
        <w:jc w:val="center"/>
        <w:rPr>
          <w:rFonts w:ascii="GHEA Grapalat" w:eastAsiaTheme="minorHAnsi" w:hAnsi="GHEA Grapalat" w:cstheme="minorBidi"/>
          <w:b/>
          <w:bCs/>
          <w:lang w:val="hy-AM"/>
        </w:rPr>
      </w:pPr>
      <w:r>
        <w:rPr>
          <w:rFonts w:ascii="GHEA Grapalat" w:eastAsiaTheme="minorHAnsi" w:hAnsi="GHEA Grapalat" w:cstheme="minorBidi"/>
          <w:b/>
          <w:bCs/>
          <w:lang w:val="hy-AM"/>
        </w:rPr>
        <w:t>ՀԱՅՏԱՐԱՐՈՒԹՅՈՒՆ</w:t>
      </w:r>
    </w:p>
    <w:p w14:paraId="76C46EBE" w14:textId="6D9CCF5E" w:rsidR="00A32EBC" w:rsidRPr="007429E4" w:rsidRDefault="007C6EA6" w:rsidP="0027744D">
      <w:pPr>
        <w:pStyle w:val="NormalWeb"/>
        <w:shd w:val="clear" w:color="auto" w:fill="FFFFFF"/>
        <w:spacing w:before="0" w:beforeAutospacing="0" w:after="240" w:afterAutospacing="0"/>
        <w:jc w:val="center"/>
        <w:rPr>
          <w:rFonts w:ascii="GHEA Grapalat" w:eastAsiaTheme="minorHAnsi" w:hAnsi="GHEA Grapalat" w:cstheme="minorBidi"/>
          <w:b/>
          <w:bCs/>
          <w:lang w:val="hy-AM"/>
        </w:rPr>
      </w:pPr>
      <w:r>
        <w:rPr>
          <w:rFonts w:ascii="GHEA Grapalat" w:hAnsi="GHEA Grapalat"/>
          <w:b/>
          <w:lang w:val="hy-AM"/>
        </w:rPr>
        <w:t xml:space="preserve">ՀԱՅԱՍՏԱՆԻ </w:t>
      </w:r>
      <w:r w:rsidRPr="007429E4">
        <w:rPr>
          <w:rFonts w:ascii="GHEA Grapalat" w:eastAsiaTheme="minorHAnsi" w:hAnsi="GHEA Grapalat" w:cstheme="minorBidi"/>
          <w:b/>
          <w:bCs/>
          <w:lang w:val="hy-AM"/>
        </w:rPr>
        <w:t>ՀԱՆՐԱՊԵՏՈՒԹՅԱՆ ՍՆՆԴԱՄԹԵՐՔԻ ԱՆՎՏԱՆԳՈՒԹՅԱՆ ՏԵՍՉԱԿԱՆ ՄԱՐՄՆԻ</w:t>
      </w:r>
      <w:r w:rsidR="00F258E8" w:rsidRPr="007C6EA6">
        <w:rPr>
          <w:rFonts w:ascii="GHEA Grapalat" w:eastAsiaTheme="minorHAnsi" w:hAnsi="GHEA Grapalat" w:cstheme="minorBidi"/>
          <w:b/>
          <w:bCs/>
          <w:lang w:val="hy-AM"/>
        </w:rPr>
        <w:t xml:space="preserve"> </w:t>
      </w:r>
      <w:bookmarkStart w:id="0" w:name="_Hlk184127322"/>
      <w:r w:rsidR="00831812" w:rsidRPr="000304DF">
        <w:rPr>
          <w:rFonts w:ascii="GHEA Grapalat" w:hAnsi="GHEA Grapalat"/>
          <w:b/>
          <w:lang w:val="hy-AM"/>
        </w:rPr>
        <w:t xml:space="preserve">ԻՐԱՎԱԿԱՆ ԱՋԱԿՑՈՒԹՅԱՆ ԵՎ ՓԱՍՏԱԹՂԹԱՇՐՋԱՆԱՌՈՒԹՅԱՆ </w:t>
      </w:r>
      <w:bookmarkEnd w:id="0"/>
      <w:r w:rsidR="00831812" w:rsidRPr="000304DF">
        <w:rPr>
          <w:rFonts w:ascii="GHEA Grapalat" w:hAnsi="GHEA Grapalat"/>
          <w:b/>
          <w:lang w:val="hy-AM"/>
        </w:rPr>
        <w:t xml:space="preserve">ՎԱՐՉՈՒԹՅԱՆ ԻՐԱՎԱԲԱՆԱԿԱՆ </w:t>
      </w:r>
      <w:r w:rsidR="000A1F49">
        <w:rPr>
          <w:rFonts w:ascii="GHEA Grapalat" w:hAnsi="GHEA Grapalat"/>
          <w:b/>
          <w:lang w:val="hy-AM"/>
        </w:rPr>
        <w:t xml:space="preserve">ԲԱԺՆՈՒՄ </w:t>
      </w:r>
      <w:r w:rsidR="00A32EBC" w:rsidRPr="007C6EA6">
        <w:rPr>
          <w:rFonts w:ascii="GHEA Grapalat" w:eastAsiaTheme="minorHAnsi" w:hAnsi="GHEA Grapalat" w:cstheme="minorBidi"/>
          <w:b/>
          <w:bCs/>
          <w:lang w:val="hy-AM"/>
        </w:rPr>
        <w:t>ՓՈՐՁԱԳԵՏ</w:t>
      </w:r>
      <w:r w:rsidR="001B202F">
        <w:rPr>
          <w:rFonts w:ascii="GHEA Grapalat" w:eastAsiaTheme="minorHAnsi" w:hAnsi="GHEA Grapalat" w:cstheme="minorBidi"/>
          <w:b/>
          <w:bCs/>
          <w:lang w:val="hy-AM"/>
        </w:rPr>
        <w:t xml:space="preserve"> </w:t>
      </w:r>
      <w:r w:rsidR="00A32EBC" w:rsidRPr="007C6EA6">
        <w:rPr>
          <w:rFonts w:ascii="GHEA Grapalat" w:eastAsiaTheme="minorHAnsi" w:hAnsi="GHEA Grapalat" w:cstheme="minorBidi"/>
          <w:b/>
          <w:bCs/>
          <w:lang w:val="hy-AM"/>
        </w:rPr>
        <w:t>ՆԵՐԳՐԱՎԵԼՈՒ ՄԱՍԻՆ</w:t>
      </w:r>
    </w:p>
    <w:p w14:paraId="68D96C74" w14:textId="77777777" w:rsidR="00C94BB4" w:rsidRPr="00ED5B2F" w:rsidRDefault="00ED5B2F" w:rsidP="00A32EBC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GHEA Grapalat" w:eastAsiaTheme="minorHAnsi" w:hAnsi="GHEA Grapalat" w:cstheme="minorBidi"/>
          <w:b/>
          <w:bCs/>
          <w:lang w:val="hy-AM"/>
        </w:rPr>
      </w:pPr>
      <w:r w:rsidRPr="00ED5B2F">
        <w:rPr>
          <w:rFonts w:ascii="GHEA Grapalat" w:eastAsiaTheme="minorHAnsi" w:hAnsi="GHEA Grapalat" w:cstheme="minorBidi"/>
          <w:b/>
          <w:bCs/>
          <w:lang w:val="hy-AM"/>
        </w:rPr>
        <w:br/>
      </w:r>
      <w:r w:rsidR="00A32EBC" w:rsidRPr="00ED5B2F">
        <w:rPr>
          <w:rFonts w:ascii="GHEA Grapalat" w:eastAsiaTheme="minorHAnsi" w:hAnsi="GHEA Grapalat" w:cstheme="minorBidi"/>
          <w:b/>
          <w:bCs/>
          <w:lang w:val="hy-AM"/>
        </w:rPr>
        <w:t>Ծրագրով նախատեսված աշխատանքների համառոտ նկարագիրը</w:t>
      </w:r>
    </w:p>
    <w:p w14:paraId="78227AAD" w14:textId="025AE09D" w:rsidR="00CD74CC" w:rsidRDefault="00A32EBC" w:rsidP="00841530">
      <w:pPr>
        <w:pStyle w:val="NormalWeb"/>
        <w:shd w:val="clear" w:color="auto" w:fill="FFFFFF"/>
        <w:spacing w:before="0" w:beforeAutospacing="0" w:after="240" w:afterAutospacing="0" w:line="276" w:lineRule="auto"/>
        <w:jc w:val="both"/>
        <w:rPr>
          <w:rFonts w:ascii="GHEA Grapalat" w:eastAsiaTheme="minorHAnsi" w:hAnsi="GHEA Grapalat" w:cstheme="minorBidi"/>
          <w:lang w:val="hy-AM"/>
        </w:rPr>
      </w:pPr>
      <w:r w:rsidRPr="00DA086B">
        <w:rPr>
          <w:rFonts w:ascii="GHEA Grapalat" w:eastAsiaTheme="minorHAnsi" w:hAnsi="GHEA Grapalat" w:cstheme="minorBidi"/>
          <w:lang w:val="hy-AM"/>
        </w:rPr>
        <w:t>Փորձագետ</w:t>
      </w:r>
      <w:r w:rsidR="0046193E" w:rsidRPr="00DA086B">
        <w:rPr>
          <w:rFonts w:ascii="GHEA Grapalat" w:eastAsiaTheme="minorHAnsi" w:hAnsi="GHEA Grapalat" w:cstheme="minorBidi"/>
          <w:lang w:val="hy-AM"/>
        </w:rPr>
        <w:t>ն</w:t>
      </w:r>
      <w:r w:rsidRPr="00DA086B">
        <w:rPr>
          <w:rFonts w:ascii="GHEA Grapalat" w:eastAsiaTheme="minorHAnsi" w:hAnsi="GHEA Grapalat" w:cstheme="minorBidi"/>
          <w:lang w:val="hy-AM"/>
        </w:rPr>
        <w:t xml:space="preserve"> իրեն հանձնարարված ոլորտում</w:t>
      </w:r>
      <w:r w:rsidR="00C94BB4" w:rsidRPr="00DA086B">
        <w:rPr>
          <w:rFonts w:ascii="GHEA Grapalat" w:eastAsiaTheme="minorHAnsi" w:hAnsi="GHEA Grapalat" w:cstheme="minorBidi"/>
          <w:lang w:val="hy-AM"/>
        </w:rPr>
        <w:t>՝</w:t>
      </w:r>
    </w:p>
    <w:p w14:paraId="6DB39881" w14:textId="77777777" w:rsidR="002662A8" w:rsidRDefault="002662A8" w:rsidP="00A60699">
      <w:pPr>
        <w:spacing w:after="0" w:line="360" w:lineRule="auto"/>
        <w:ind w:firstLine="720"/>
        <w:jc w:val="both"/>
        <w:rPr>
          <w:sz w:val="24"/>
          <w:szCs w:val="24"/>
          <w:lang w:val="hy-AM"/>
        </w:rPr>
      </w:pPr>
      <w:r w:rsidRPr="000304DF">
        <w:rPr>
          <w:sz w:val="24"/>
          <w:szCs w:val="24"/>
          <w:lang w:val="hy-AM"/>
        </w:rPr>
        <w:t>Փորձագետն</w:t>
      </w:r>
      <w:r>
        <w:rPr>
          <w:sz w:val="24"/>
          <w:szCs w:val="24"/>
          <w:lang w:val="hy-AM"/>
        </w:rPr>
        <w:t xml:space="preserve"> </w:t>
      </w:r>
      <w:r w:rsidRPr="00944758">
        <w:rPr>
          <w:sz w:val="24"/>
          <w:szCs w:val="24"/>
          <w:lang w:val="hy-AM"/>
        </w:rPr>
        <w:t>ապահովում է Հայաստանի Հանրապետության կառավարությունից, նախարարություններից և այլ մարմիններից ստացված օրենքների և իրավական այլ ակտերի նախագծերի վերաբերյալ կարծիքների տրամադրման աշխատանքները</w:t>
      </w:r>
      <w:r>
        <w:rPr>
          <w:sz w:val="24"/>
          <w:szCs w:val="24"/>
          <w:lang w:val="hy-AM"/>
        </w:rPr>
        <w:t>:</w:t>
      </w:r>
    </w:p>
    <w:p w14:paraId="7EF926A3" w14:textId="1C91ED23" w:rsidR="002662A8" w:rsidRDefault="002662A8" w:rsidP="00A60699">
      <w:pPr>
        <w:spacing w:after="0" w:line="360" w:lineRule="auto"/>
        <w:ind w:firstLine="720"/>
        <w:jc w:val="both"/>
        <w:rPr>
          <w:sz w:val="24"/>
          <w:szCs w:val="24"/>
          <w:lang w:val="hy-AM"/>
        </w:rPr>
      </w:pPr>
      <w:r>
        <w:rPr>
          <w:sz w:val="24"/>
          <w:szCs w:val="24"/>
          <w:lang w:val="hy-AM"/>
        </w:rPr>
        <w:t>Ա</w:t>
      </w:r>
      <w:r w:rsidRPr="00944758">
        <w:rPr>
          <w:sz w:val="24"/>
          <w:szCs w:val="24"/>
          <w:lang w:val="hy-AM"/>
        </w:rPr>
        <w:t>պահովում է ստուգման ակտերի նախագծերի վերաբերյալ առաջարկություների ներկայացման աշխատանքները</w:t>
      </w:r>
      <w:r>
        <w:rPr>
          <w:sz w:val="24"/>
          <w:szCs w:val="24"/>
          <w:lang w:val="hy-AM"/>
        </w:rPr>
        <w:t xml:space="preserve">, </w:t>
      </w:r>
      <w:r w:rsidRPr="00944758">
        <w:rPr>
          <w:sz w:val="24"/>
          <w:szCs w:val="24"/>
          <w:lang w:val="hy-AM"/>
        </w:rPr>
        <w:t>համակարգում է վարչական իրավախախտումների վերաբերյալ գործերի քննությանը Վարչության մասնակցությունը, ինչպես նաև վարչական իրավախախտումների վերաբերյալ գործերով համապատասխան վարչական ակտերի նախագծերի պատրաստման աշխատանքները</w:t>
      </w:r>
      <w:r>
        <w:rPr>
          <w:sz w:val="24"/>
          <w:szCs w:val="24"/>
          <w:lang w:val="hy-AM"/>
        </w:rPr>
        <w:t>:</w:t>
      </w:r>
    </w:p>
    <w:p w14:paraId="6BC221B6" w14:textId="77777777" w:rsidR="002662A8" w:rsidRDefault="002662A8" w:rsidP="00A60699">
      <w:pPr>
        <w:spacing w:after="0" w:line="360" w:lineRule="auto"/>
        <w:ind w:firstLine="720"/>
        <w:jc w:val="both"/>
        <w:rPr>
          <w:sz w:val="24"/>
          <w:szCs w:val="24"/>
          <w:lang w:val="hy-AM"/>
        </w:rPr>
      </w:pPr>
      <w:r>
        <w:rPr>
          <w:sz w:val="24"/>
          <w:szCs w:val="24"/>
          <w:lang w:val="hy-AM"/>
        </w:rPr>
        <w:t>Ա</w:t>
      </w:r>
      <w:r w:rsidRPr="00944758">
        <w:rPr>
          <w:sz w:val="24"/>
          <w:szCs w:val="24"/>
          <w:lang w:val="hy-AM"/>
        </w:rPr>
        <w:t>պահովում է Տեսչական մարմնի կողմից իրականացվող պետական վերահսկողության ընթացքում ծագած իրավական հարցերի պարզաբանումների տրամադրման աշխատանքները</w:t>
      </w:r>
      <w:r>
        <w:rPr>
          <w:sz w:val="24"/>
          <w:szCs w:val="24"/>
          <w:lang w:val="hy-AM"/>
        </w:rPr>
        <w:t>:</w:t>
      </w:r>
    </w:p>
    <w:p w14:paraId="48B8DB05" w14:textId="77777777" w:rsidR="002662A8" w:rsidRDefault="002662A8" w:rsidP="00A60699">
      <w:pPr>
        <w:spacing w:after="0" w:line="360" w:lineRule="auto"/>
        <w:ind w:firstLine="720"/>
        <w:jc w:val="both"/>
        <w:rPr>
          <w:sz w:val="24"/>
          <w:szCs w:val="24"/>
          <w:lang w:val="hy-AM"/>
        </w:rPr>
      </w:pPr>
      <w:r>
        <w:rPr>
          <w:sz w:val="24"/>
          <w:szCs w:val="24"/>
          <w:lang w:val="hy-AM"/>
        </w:rPr>
        <w:t>Ո</w:t>
      </w:r>
      <w:r w:rsidRPr="000304DF">
        <w:rPr>
          <w:sz w:val="24"/>
          <w:szCs w:val="24"/>
          <w:lang w:val="hy-AM"/>
        </w:rPr>
        <w:t xml:space="preserve">ւսումնասիրում է պետական վերահսկողության </w:t>
      </w:r>
      <w:r w:rsidRPr="000304DF">
        <w:rPr>
          <w:rFonts w:cs="Sylfaen"/>
          <w:sz w:val="24"/>
          <w:szCs w:val="24"/>
          <w:lang w:val="hy-AM"/>
        </w:rPr>
        <w:t>և</w:t>
      </w:r>
      <w:r w:rsidRPr="000304DF">
        <w:rPr>
          <w:sz w:val="24"/>
          <w:szCs w:val="24"/>
          <w:lang w:val="af-ZA"/>
        </w:rPr>
        <w:t xml:space="preserve"> </w:t>
      </w:r>
      <w:r w:rsidRPr="000304DF">
        <w:rPr>
          <w:rFonts w:cs="Sylfaen"/>
          <w:sz w:val="24"/>
          <w:szCs w:val="24"/>
          <w:lang w:val="hy-AM"/>
        </w:rPr>
        <w:t>վարչական</w:t>
      </w:r>
      <w:r w:rsidRPr="000304DF">
        <w:rPr>
          <w:sz w:val="24"/>
          <w:szCs w:val="24"/>
          <w:lang w:val="af-ZA"/>
        </w:rPr>
        <w:t xml:space="preserve"> </w:t>
      </w:r>
      <w:r w:rsidRPr="000304DF">
        <w:rPr>
          <w:rFonts w:cs="Sylfaen"/>
          <w:sz w:val="24"/>
          <w:szCs w:val="24"/>
          <w:lang w:val="hy-AM"/>
        </w:rPr>
        <w:t>վարույթներին</w:t>
      </w:r>
      <w:r w:rsidRPr="000304DF">
        <w:rPr>
          <w:sz w:val="24"/>
          <w:szCs w:val="24"/>
          <w:lang w:val="af-ZA"/>
        </w:rPr>
        <w:t xml:space="preserve"> </w:t>
      </w:r>
      <w:r w:rsidRPr="000304DF">
        <w:rPr>
          <w:rFonts w:cs="Sylfaen"/>
          <w:sz w:val="24"/>
          <w:szCs w:val="24"/>
          <w:lang w:val="hy-AM"/>
        </w:rPr>
        <w:t>առնչվող</w:t>
      </w:r>
      <w:r w:rsidRPr="000304DF">
        <w:rPr>
          <w:sz w:val="24"/>
          <w:szCs w:val="24"/>
          <w:lang w:val="af-ZA"/>
        </w:rPr>
        <w:t xml:space="preserve"> </w:t>
      </w:r>
      <w:r w:rsidRPr="000304DF">
        <w:rPr>
          <w:sz w:val="24"/>
          <w:szCs w:val="24"/>
          <w:lang w:val="hy-AM"/>
        </w:rPr>
        <w:t xml:space="preserve">կազմված </w:t>
      </w:r>
      <w:r w:rsidRPr="000304DF">
        <w:rPr>
          <w:rFonts w:cs="Sylfaen"/>
          <w:sz w:val="24"/>
          <w:szCs w:val="24"/>
          <w:lang w:val="hy-AM"/>
        </w:rPr>
        <w:t>փաստաթղթերում առկա անհամապատասխանությունները, թերությունները և խնդիրները։</w:t>
      </w:r>
      <w:r w:rsidRPr="000304DF">
        <w:rPr>
          <w:sz w:val="24"/>
          <w:szCs w:val="24"/>
          <w:lang w:val="hy-AM"/>
        </w:rPr>
        <w:t xml:space="preserve"> Իրականացնում է առկա </w:t>
      </w:r>
      <w:r w:rsidRPr="000304DF">
        <w:rPr>
          <w:rFonts w:cs="Sylfaen"/>
          <w:sz w:val="24"/>
          <w:szCs w:val="24"/>
          <w:lang w:val="hy-AM"/>
        </w:rPr>
        <w:t>անհամապատասխանությունների, թերությունների և խնդիրների</w:t>
      </w:r>
      <w:r w:rsidRPr="000304DF">
        <w:rPr>
          <w:sz w:val="24"/>
          <w:szCs w:val="24"/>
          <w:lang w:val="hy-AM"/>
        </w:rPr>
        <w:t xml:space="preserve"> վերլուծություն, վերջինիս արդյունքների հիման վրա ներկայացնում է առաջարկություններ խնդրի կանոնակարգման վերաբերյալ։ </w:t>
      </w:r>
    </w:p>
    <w:p w14:paraId="7848E364" w14:textId="76B73624" w:rsidR="002662A8" w:rsidRPr="000304DF" w:rsidRDefault="002662A8" w:rsidP="00A60699">
      <w:pPr>
        <w:spacing w:after="0" w:line="360" w:lineRule="auto"/>
        <w:ind w:firstLine="720"/>
        <w:jc w:val="both"/>
        <w:rPr>
          <w:sz w:val="24"/>
          <w:szCs w:val="24"/>
          <w:lang w:val="hy-AM"/>
        </w:rPr>
      </w:pPr>
      <w:r w:rsidRPr="000304DF">
        <w:rPr>
          <w:sz w:val="24"/>
          <w:szCs w:val="24"/>
          <w:lang w:val="hy-AM"/>
        </w:rPr>
        <w:lastRenderedPageBreak/>
        <w:t>Փորձագետի կողմից զուգահեռ կատարվում է Տեսչական մարմնի կողմից ստուգումների տարեկան ծրագրով չնախատեսված ստուգումների անցկացման հետ կապված վարչական (կազմակերպչական) բնույթի գործառույթների իրականացման գործընթացում  աջակցության ապահովում</w:t>
      </w:r>
      <w:r>
        <w:rPr>
          <w:sz w:val="24"/>
          <w:szCs w:val="24"/>
          <w:lang w:val="hy-AM"/>
        </w:rPr>
        <w:t>, փ</w:t>
      </w:r>
      <w:r w:rsidRPr="000F4324">
        <w:rPr>
          <w:sz w:val="24"/>
          <w:szCs w:val="24"/>
          <w:lang w:val="hy-AM"/>
        </w:rPr>
        <w:t xml:space="preserve">որձագետն ուսումնասիրում է գնումների գործընթացը կարգավորող օրենսդրությունը և ներկայացնում գնումների գործընթացի վերաբերյալ իրավական վերլուծություն, ինչպես նաև գնումների գործընթացի իրավական աջակցություն։ </w:t>
      </w:r>
    </w:p>
    <w:p w14:paraId="6D2A9360" w14:textId="66D44430" w:rsidR="000A1F49" w:rsidRPr="00831812" w:rsidRDefault="00831812" w:rsidP="002662A8">
      <w:pPr>
        <w:tabs>
          <w:tab w:val="left" w:pos="-3600"/>
        </w:tabs>
        <w:autoSpaceDE w:val="0"/>
        <w:autoSpaceDN w:val="0"/>
        <w:adjustRightInd w:val="0"/>
        <w:spacing w:after="0" w:line="360" w:lineRule="auto"/>
        <w:jc w:val="both"/>
        <w:rPr>
          <w:rFonts w:cs="Sylfaen"/>
          <w:sz w:val="24"/>
          <w:szCs w:val="24"/>
          <w:lang w:val="hy-AM"/>
        </w:rPr>
      </w:pPr>
      <w:r>
        <w:rPr>
          <w:sz w:val="24"/>
          <w:szCs w:val="24"/>
          <w:lang w:val="hy-AM"/>
        </w:rPr>
        <w:tab/>
      </w:r>
      <w:r w:rsidRPr="00831812">
        <w:rPr>
          <w:sz w:val="24"/>
          <w:szCs w:val="24"/>
          <w:lang w:val="hy-AM"/>
        </w:rPr>
        <w:t>Փորձագետը աջակցում է Տեսչական մարմնի մասնակցությամբ դատական գործընթացների իրականացմանը</w:t>
      </w:r>
      <w:r w:rsidR="000A1F49" w:rsidRPr="00831812">
        <w:rPr>
          <w:rFonts w:cs="Sylfaen"/>
          <w:sz w:val="24"/>
          <w:szCs w:val="24"/>
          <w:lang w:val="hy-AM"/>
        </w:rPr>
        <w:t>։</w:t>
      </w:r>
    </w:p>
    <w:p w14:paraId="399DD11A" w14:textId="77777777" w:rsidR="001B202F" w:rsidRPr="00D67189" w:rsidRDefault="001B202F" w:rsidP="001B202F">
      <w:pPr>
        <w:pStyle w:val="ListParagraph"/>
        <w:tabs>
          <w:tab w:val="left" w:pos="90"/>
        </w:tabs>
        <w:spacing w:after="0"/>
        <w:ind w:left="709"/>
        <w:jc w:val="both"/>
        <w:rPr>
          <w:rFonts w:ascii="GHEA Grapalat" w:hAnsi="GHEA Grapalat" w:cs="IRTEK Courier"/>
          <w:color w:val="000000"/>
          <w:sz w:val="24"/>
          <w:szCs w:val="24"/>
          <w:lang w:val="hy-AM"/>
        </w:rPr>
      </w:pPr>
    </w:p>
    <w:p w14:paraId="08A4F42A" w14:textId="4E0BA23D" w:rsidR="00A32EBC" w:rsidRPr="007429E4" w:rsidRDefault="00A32EBC" w:rsidP="00AA010D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GHEA Grapalat" w:eastAsiaTheme="minorHAnsi" w:hAnsi="GHEA Grapalat" w:cstheme="minorBidi"/>
          <w:b/>
          <w:lang w:val="hy-AM"/>
        </w:rPr>
      </w:pPr>
      <w:r w:rsidRPr="007429E4">
        <w:rPr>
          <w:rFonts w:ascii="GHEA Grapalat" w:hAnsi="GHEA Grapalat"/>
          <w:b/>
          <w:lang w:val="hy-AM"/>
        </w:rPr>
        <w:t>Փորձագետ</w:t>
      </w:r>
      <w:r w:rsidR="0046193E" w:rsidRPr="007429E4">
        <w:rPr>
          <w:rFonts w:ascii="GHEA Grapalat" w:hAnsi="GHEA Grapalat"/>
          <w:b/>
          <w:lang w:val="hy-AM"/>
        </w:rPr>
        <w:t>ին</w:t>
      </w:r>
      <w:r w:rsidRPr="007429E4">
        <w:rPr>
          <w:rFonts w:ascii="GHEA Grapalat" w:hAnsi="GHEA Grapalat"/>
          <w:b/>
          <w:lang w:val="hy-AM"/>
        </w:rPr>
        <w:t xml:space="preserve"> նախատեսվում է ներգրավել</w:t>
      </w:r>
      <w:r w:rsidR="005E4788" w:rsidRPr="007429E4">
        <w:rPr>
          <w:rFonts w:ascii="GHEA Grapalat" w:hAnsi="GHEA Grapalat"/>
          <w:b/>
          <w:lang w:val="hy-AM"/>
        </w:rPr>
        <w:t>՝</w:t>
      </w:r>
      <w:r w:rsidRPr="007429E4">
        <w:rPr>
          <w:rFonts w:ascii="GHEA Grapalat" w:eastAsiaTheme="minorHAnsi" w:hAnsi="GHEA Grapalat" w:cstheme="minorBidi"/>
          <w:b/>
          <w:lang w:val="hy-AM"/>
        </w:rPr>
        <w:t xml:space="preserve"> պայմանագիր կնքելու օրվանից </w:t>
      </w:r>
      <w:r w:rsidR="006D315D">
        <w:rPr>
          <w:rFonts w:ascii="GHEA Grapalat" w:eastAsiaTheme="minorHAnsi" w:hAnsi="GHEA Grapalat" w:cstheme="minorBidi"/>
          <w:b/>
          <w:lang w:val="hy-AM"/>
        </w:rPr>
        <w:t xml:space="preserve">վեց </w:t>
      </w:r>
      <w:r w:rsidR="00DA086B" w:rsidRPr="007429E4">
        <w:rPr>
          <w:rFonts w:ascii="GHEA Grapalat" w:eastAsiaTheme="minorHAnsi" w:hAnsi="GHEA Grapalat" w:cstheme="minorBidi"/>
          <w:b/>
          <w:lang w:val="hy-AM"/>
        </w:rPr>
        <w:t>ամիս</w:t>
      </w:r>
      <w:r w:rsidR="00ED5B2F" w:rsidRPr="007429E4">
        <w:rPr>
          <w:rFonts w:ascii="GHEA Grapalat" w:eastAsiaTheme="minorHAnsi" w:hAnsi="GHEA Grapalat" w:cstheme="minorBidi"/>
          <w:b/>
          <w:lang w:val="hy-AM"/>
        </w:rPr>
        <w:t xml:space="preserve"> </w:t>
      </w:r>
      <w:r w:rsidRPr="007429E4">
        <w:rPr>
          <w:rFonts w:ascii="GHEA Grapalat" w:eastAsiaTheme="minorHAnsi" w:hAnsi="GHEA Grapalat" w:cstheme="minorBidi"/>
          <w:b/>
          <w:lang w:val="hy-AM"/>
        </w:rPr>
        <w:t>ժամ</w:t>
      </w:r>
      <w:r w:rsidR="005E4788" w:rsidRPr="007429E4">
        <w:rPr>
          <w:rFonts w:ascii="GHEA Grapalat" w:eastAsiaTheme="minorHAnsi" w:hAnsi="GHEA Grapalat" w:cstheme="minorBidi"/>
          <w:b/>
          <w:lang w:val="hy-AM"/>
        </w:rPr>
        <w:t>կետ</w:t>
      </w:r>
      <w:r w:rsidR="00856AC9" w:rsidRPr="007429E4">
        <w:rPr>
          <w:rFonts w:ascii="GHEA Grapalat" w:eastAsiaTheme="minorHAnsi" w:hAnsi="GHEA Grapalat" w:cstheme="minorBidi"/>
          <w:b/>
          <w:lang w:val="hy-AM"/>
        </w:rPr>
        <w:t>ով</w:t>
      </w:r>
    </w:p>
    <w:p w14:paraId="3B37B28B" w14:textId="77777777" w:rsidR="00DA10E3" w:rsidRPr="00ED5B2F" w:rsidRDefault="00A32EBC" w:rsidP="00DA10E3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GHEA Grapalat" w:eastAsiaTheme="minorHAnsi" w:hAnsi="GHEA Grapalat" w:cstheme="minorBidi"/>
        </w:rPr>
      </w:pPr>
      <w:r w:rsidRPr="00ED5B2F">
        <w:rPr>
          <w:rFonts w:ascii="GHEA Grapalat" w:eastAsiaTheme="minorHAnsi" w:hAnsi="GHEA Grapalat" w:cstheme="minorBidi"/>
          <w:b/>
          <w:bCs/>
        </w:rPr>
        <w:t>Փորձագետին ներկայացվող պահանջները</w:t>
      </w:r>
    </w:p>
    <w:p w14:paraId="1EE5E007" w14:textId="4DEDA9C7" w:rsidR="001B202F" w:rsidRPr="00831812" w:rsidRDefault="004F76CF" w:rsidP="002A6B6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446"/>
        <w:jc w:val="both"/>
        <w:rPr>
          <w:rFonts w:ascii="GHEA Grapalat" w:eastAsiaTheme="minorHAnsi" w:hAnsi="GHEA Grapalat" w:cstheme="minorBidi"/>
          <w:lang w:val="hy-AM"/>
        </w:rPr>
      </w:pPr>
      <w:r>
        <w:rPr>
          <w:rFonts w:ascii="GHEA Grapalat" w:hAnsi="GHEA Grapalat" w:cs="Sylfaen"/>
          <w:lang w:val="hy-AM"/>
        </w:rPr>
        <w:t>բարձրագույն</w:t>
      </w:r>
      <w:r w:rsidR="007C6EA6" w:rsidRPr="00C63A3F">
        <w:rPr>
          <w:rFonts w:ascii="GHEA Grapalat" w:hAnsi="GHEA Grapalat" w:cs="Sylfaen"/>
          <w:lang w:val="hy-AM"/>
        </w:rPr>
        <w:t xml:space="preserve"> կրթություն</w:t>
      </w:r>
      <w:r w:rsidR="001B202F">
        <w:rPr>
          <w:rFonts w:ascii="GHEA Grapalat" w:hAnsi="GHEA Grapalat" w:cs="Sylfaen"/>
          <w:lang w:val="hy-AM"/>
        </w:rPr>
        <w:t>՝</w:t>
      </w:r>
    </w:p>
    <w:tbl>
      <w:tblPr>
        <w:tblStyle w:val="TableGrid"/>
        <w:tblW w:w="9270" w:type="dxa"/>
        <w:tblLook w:val="04A0" w:firstRow="1" w:lastRow="0" w:firstColumn="1" w:lastColumn="0" w:noHBand="0" w:noVBand="1"/>
      </w:tblPr>
      <w:tblGrid>
        <w:gridCol w:w="811"/>
        <w:gridCol w:w="2770"/>
        <w:gridCol w:w="5689"/>
      </w:tblGrid>
      <w:tr w:rsidR="00831812" w:rsidRPr="000304DF" w14:paraId="6F123647" w14:textId="77777777" w:rsidTr="00E14782">
        <w:trPr>
          <w:trHeight w:val="9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A3B4B" w14:textId="77777777" w:rsidR="00831812" w:rsidRPr="00831812" w:rsidRDefault="00831812" w:rsidP="00831812">
            <w:pPr>
              <w:rPr>
                <w:iCs/>
                <w:sz w:val="24"/>
                <w:szCs w:val="24"/>
                <w:lang w:val="hy-AM"/>
              </w:rPr>
            </w:pPr>
            <w:r w:rsidRPr="00831812">
              <w:rPr>
                <w:iCs/>
                <w:sz w:val="24"/>
                <w:szCs w:val="24"/>
                <w:lang w:val="hy-AM"/>
              </w:rPr>
              <w:t>1.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1742E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Ուղղություն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2CA93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Գործարարություն, վարչարարություն և իրավունք</w:t>
            </w:r>
          </w:p>
        </w:tc>
      </w:tr>
      <w:tr w:rsidR="00831812" w:rsidRPr="000304DF" w14:paraId="71A0055E" w14:textId="77777777" w:rsidTr="00E14782">
        <w:trPr>
          <w:trHeight w:val="36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92992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2.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8F8B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Ոլորտ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BA89A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af-ZA"/>
              </w:rPr>
            </w:pPr>
            <w:r w:rsidRPr="000304DF">
              <w:rPr>
                <w:iCs/>
                <w:sz w:val="24"/>
                <w:szCs w:val="24"/>
                <w:lang w:val="ru-RU"/>
              </w:rPr>
              <w:t>Իրավունք</w:t>
            </w:r>
            <w:r w:rsidRPr="000304DF">
              <w:rPr>
                <w:iCs/>
                <w:sz w:val="24"/>
                <w:szCs w:val="24"/>
                <w:lang w:val="af-ZA"/>
              </w:rPr>
              <w:t xml:space="preserve"> </w:t>
            </w:r>
          </w:p>
        </w:tc>
      </w:tr>
      <w:tr w:rsidR="00831812" w:rsidRPr="000304DF" w14:paraId="74ABA753" w14:textId="77777777" w:rsidTr="00E14782">
        <w:trPr>
          <w:trHeight w:val="385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AD6CB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3.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EF61A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Ենթաոլորտ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3FA72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af-ZA"/>
              </w:rPr>
            </w:pPr>
            <w:r w:rsidRPr="000304DF">
              <w:rPr>
                <w:iCs/>
                <w:sz w:val="24"/>
                <w:szCs w:val="24"/>
                <w:lang w:val="ru-RU"/>
              </w:rPr>
              <w:t>Իրավունք</w:t>
            </w:r>
          </w:p>
        </w:tc>
      </w:tr>
      <w:tr w:rsidR="00831812" w:rsidRPr="000304DF" w14:paraId="668E05F6" w14:textId="77777777" w:rsidTr="00E14782">
        <w:trPr>
          <w:trHeight w:val="12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1907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4.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27BE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Մասնագիտություն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63CA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af-ZA"/>
              </w:rPr>
            </w:pPr>
            <w:r w:rsidRPr="000304DF">
              <w:rPr>
                <w:rFonts w:cs="GHEA Grapalat"/>
                <w:sz w:val="24"/>
                <w:szCs w:val="24"/>
                <w:lang w:val="af-ZA"/>
              </w:rPr>
              <w:t xml:space="preserve">042101.00.6 </w:t>
            </w:r>
            <w:r w:rsidRPr="000304DF">
              <w:rPr>
                <w:iCs/>
                <w:sz w:val="24"/>
                <w:szCs w:val="24"/>
                <w:lang w:val="ru-RU"/>
              </w:rPr>
              <w:t>Իրավագիտություն</w:t>
            </w:r>
          </w:p>
        </w:tc>
      </w:tr>
    </w:tbl>
    <w:p w14:paraId="71879671" w14:textId="77777777" w:rsidR="00831812" w:rsidRPr="000304DF" w:rsidRDefault="00831812" w:rsidP="00831812">
      <w:pPr>
        <w:spacing w:after="0" w:line="276" w:lineRule="auto"/>
        <w:ind w:firstLine="38"/>
        <w:rPr>
          <w:rFonts w:eastAsia="Times New Roman" w:cs="Times New Roman"/>
          <w:sz w:val="24"/>
          <w:szCs w:val="24"/>
          <w:lang w:val="af-ZA"/>
        </w:rPr>
      </w:pPr>
    </w:p>
    <w:p w14:paraId="79A3525A" w14:textId="77777777" w:rsidR="00831812" w:rsidRPr="000304DF" w:rsidRDefault="00831812" w:rsidP="00831812">
      <w:pPr>
        <w:spacing w:after="0" w:line="276" w:lineRule="auto"/>
        <w:rPr>
          <w:rFonts w:eastAsia="Times New Roman" w:cs="Times New Roman"/>
          <w:i/>
          <w:sz w:val="24"/>
          <w:szCs w:val="24"/>
          <w:lang w:val="af-ZA"/>
        </w:rPr>
      </w:pPr>
      <w:r w:rsidRPr="000304DF">
        <w:rPr>
          <w:rFonts w:eastAsia="Times New Roman" w:cs="Times New Roman"/>
          <w:i/>
          <w:sz w:val="24"/>
          <w:szCs w:val="24"/>
        </w:rPr>
        <w:t>Կամ</w:t>
      </w:r>
      <w:r w:rsidRPr="000304DF">
        <w:rPr>
          <w:rFonts w:eastAsia="Times New Roman" w:cs="Times New Roman"/>
          <w:i/>
          <w:sz w:val="24"/>
          <w:szCs w:val="24"/>
          <w:lang w:val="af-ZA"/>
        </w:rPr>
        <w:t xml:space="preserve"> </w:t>
      </w:r>
    </w:p>
    <w:tbl>
      <w:tblPr>
        <w:tblStyle w:val="TableGrid"/>
        <w:tblW w:w="9270" w:type="dxa"/>
        <w:tblLook w:val="04A0" w:firstRow="1" w:lastRow="0" w:firstColumn="1" w:lastColumn="0" w:noHBand="0" w:noVBand="1"/>
      </w:tblPr>
      <w:tblGrid>
        <w:gridCol w:w="811"/>
        <w:gridCol w:w="2770"/>
        <w:gridCol w:w="5689"/>
      </w:tblGrid>
      <w:tr w:rsidR="00831812" w:rsidRPr="000304DF" w14:paraId="330E0C30" w14:textId="77777777" w:rsidTr="00E14782">
        <w:trPr>
          <w:trHeight w:val="9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36B7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1.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D33D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Ուղղություն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8CF2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Գործարարություն, վարչարարություն և իրավունք</w:t>
            </w:r>
          </w:p>
        </w:tc>
      </w:tr>
      <w:tr w:rsidR="00831812" w:rsidRPr="000304DF" w14:paraId="7D68D109" w14:textId="77777777" w:rsidTr="00E14782">
        <w:trPr>
          <w:trHeight w:val="36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52F9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2.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E383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Ոլորտ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F640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 xml:space="preserve">Իրավունք </w:t>
            </w:r>
          </w:p>
        </w:tc>
      </w:tr>
      <w:tr w:rsidR="00831812" w:rsidRPr="000304DF" w14:paraId="70ED8111" w14:textId="77777777" w:rsidTr="00E14782">
        <w:trPr>
          <w:trHeight w:val="385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33AA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3.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2E217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Ենթաոլորտ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86452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Իրավունք</w:t>
            </w:r>
          </w:p>
        </w:tc>
      </w:tr>
      <w:tr w:rsidR="00831812" w:rsidRPr="000304DF" w14:paraId="7D1EC0C7" w14:textId="77777777" w:rsidTr="00E14782">
        <w:trPr>
          <w:trHeight w:val="12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D5CDD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4.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7581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iCs/>
                <w:sz w:val="24"/>
                <w:szCs w:val="24"/>
                <w:lang w:val="hy-AM"/>
              </w:rPr>
              <w:t>Մասնագիտություն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D34B" w14:textId="77777777" w:rsidR="00831812" w:rsidRPr="000304DF" w:rsidRDefault="00831812" w:rsidP="00E14782">
            <w:pPr>
              <w:spacing w:line="276" w:lineRule="auto"/>
              <w:ind w:firstLine="38"/>
              <w:rPr>
                <w:iCs/>
                <w:sz w:val="24"/>
                <w:szCs w:val="24"/>
                <w:lang w:val="hy-AM"/>
              </w:rPr>
            </w:pPr>
            <w:r w:rsidRPr="000304DF">
              <w:rPr>
                <w:rFonts w:cs="GHEA Grapalat"/>
                <w:sz w:val="24"/>
                <w:szCs w:val="24"/>
                <w:lang w:val="hy-AM"/>
              </w:rPr>
              <w:t>042101.00.</w:t>
            </w:r>
            <w:r w:rsidRPr="000304DF">
              <w:rPr>
                <w:rFonts w:cs="GHEA Grapalat"/>
                <w:sz w:val="24"/>
                <w:szCs w:val="24"/>
                <w:lang w:val="af-ZA"/>
              </w:rPr>
              <w:t>7</w:t>
            </w:r>
            <w:r w:rsidRPr="000304DF">
              <w:rPr>
                <w:rFonts w:cs="GHEA Grapalat"/>
                <w:sz w:val="24"/>
                <w:szCs w:val="24"/>
                <w:lang w:val="hy-AM"/>
              </w:rPr>
              <w:t xml:space="preserve"> </w:t>
            </w:r>
            <w:r w:rsidRPr="000304DF">
              <w:rPr>
                <w:iCs/>
                <w:sz w:val="24"/>
                <w:szCs w:val="24"/>
                <w:lang w:val="hy-AM"/>
              </w:rPr>
              <w:t>Իրավագիտություն</w:t>
            </w:r>
          </w:p>
        </w:tc>
      </w:tr>
    </w:tbl>
    <w:p w14:paraId="31970EA9" w14:textId="31D4E4DD" w:rsidR="00831812" w:rsidRPr="001B202F" w:rsidRDefault="006D315D" w:rsidP="0083181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eastAsiaTheme="minorHAnsi" w:hAnsi="GHEA Grapalat" w:cstheme="minorBidi"/>
          <w:lang w:val="hy-AM"/>
        </w:rPr>
      </w:pPr>
      <w:r>
        <w:rPr>
          <w:rFonts w:ascii="GHEA Grapalat" w:eastAsiaTheme="minorHAnsi" w:hAnsi="GHEA Grapalat" w:cstheme="minorBidi"/>
          <w:lang w:val="hy-AM"/>
        </w:rPr>
        <w:t xml:space="preserve"> մասնագիտությամբ</w:t>
      </w:r>
    </w:p>
    <w:p w14:paraId="274B510B" w14:textId="4BBCE922" w:rsidR="00ED5B2F" w:rsidRPr="0027744D" w:rsidRDefault="007C6EA6" w:rsidP="0027744D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446"/>
        <w:jc w:val="both"/>
        <w:rPr>
          <w:rFonts w:ascii="GHEA Grapalat" w:hAnsi="GHEA Grapalat" w:cs="Sylfaen"/>
          <w:lang w:val="hy-AM"/>
        </w:rPr>
      </w:pPr>
      <w:r w:rsidRPr="0027744D">
        <w:rPr>
          <w:rFonts w:ascii="GHEA Grapalat" w:hAnsi="GHEA Grapalat" w:cs="Sylfaen"/>
          <w:lang w:val="hy-AM"/>
        </w:rPr>
        <w:t>հ</w:t>
      </w:r>
      <w:r w:rsidR="00ED5B2F" w:rsidRPr="0027744D">
        <w:rPr>
          <w:rFonts w:ascii="GHEA Grapalat" w:hAnsi="GHEA Grapalat" w:cs="Sylfaen"/>
          <w:lang w:val="hy-AM"/>
        </w:rPr>
        <w:t>ամակարգչով աշխատելու հմտություններ</w:t>
      </w:r>
      <w:r w:rsidR="0027744D" w:rsidRPr="0027744D">
        <w:rPr>
          <w:rFonts w:ascii="GHEA Grapalat" w:hAnsi="GHEA Grapalat" w:cs="Sylfaen"/>
          <w:lang w:val="hy-AM"/>
        </w:rPr>
        <w:t>.</w:t>
      </w:r>
    </w:p>
    <w:p w14:paraId="19583F59" w14:textId="77777777" w:rsidR="00831812" w:rsidRPr="000304DF" w:rsidRDefault="00831812" w:rsidP="00831812">
      <w:pPr>
        <w:pStyle w:val="ListParagraph"/>
        <w:numPr>
          <w:ilvl w:val="0"/>
          <w:numId w:val="6"/>
        </w:numPr>
        <w:shd w:val="clear" w:color="auto" w:fill="FFFFFF"/>
        <w:tabs>
          <w:tab w:val="left" w:pos="360"/>
        </w:tabs>
        <w:spacing w:after="0" w:line="360" w:lineRule="auto"/>
        <w:ind w:left="0" w:firstLine="180"/>
        <w:jc w:val="both"/>
        <w:rPr>
          <w:rFonts w:ascii="GHEA Grapalat" w:eastAsia="Times New Roman" w:hAnsi="GHEA Grapalat"/>
          <w:iCs/>
          <w:sz w:val="24"/>
          <w:szCs w:val="24"/>
          <w:lang w:val="hy-AM"/>
        </w:rPr>
      </w:pPr>
      <w:r w:rsidRPr="000304DF">
        <w:rPr>
          <w:rFonts w:ascii="GHEA Grapalat" w:eastAsia="Times New Roman" w:hAnsi="GHEA Grapalat"/>
          <w:iCs/>
          <w:sz w:val="24"/>
          <w:szCs w:val="24"/>
          <w:lang w:val="hy-AM"/>
        </w:rPr>
        <w:lastRenderedPageBreak/>
        <w:t xml:space="preserve">Վարչական իրավախախտումների վերաբերյալ օրենսգրքի, «Կառավարչական իրավահարաբերությունների կարգավորման մասին», «Կառավարության կառուցվածքի և գործունեության մասին», «Հայաստանի Հանրապետությունում ստուգումների կազմակերպման և անցկացման մասին», Սննդամթերքի անվտանգության պետական վերահսկողության մասին, «Նորմատիվ իրավական ակտերի մասին»  օրենքների, ինչպես նաև Հայաստանի Հանրապետության օրենսդրության և Եվրասիական տնտեսական միության անասնաբուժության, բուսասանիտարիայի և սննդամթերքի անվտանգության բնագավառը կարգավորող իրավական ակտերի իմացություն։ </w:t>
      </w:r>
    </w:p>
    <w:p w14:paraId="5578745D" w14:textId="2043AA33" w:rsidR="002A6B64" w:rsidRDefault="00A32EBC" w:rsidP="0027744D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GHEA Grapalat" w:eastAsiaTheme="minorHAnsi" w:hAnsi="GHEA Grapalat" w:cstheme="minorBidi"/>
          <w:b/>
          <w:bCs/>
          <w:lang w:val="hy-AM"/>
        </w:rPr>
      </w:pPr>
      <w:r w:rsidRPr="00923746">
        <w:rPr>
          <w:rFonts w:ascii="GHEA Grapalat" w:eastAsiaTheme="minorHAnsi" w:hAnsi="GHEA Grapalat" w:cstheme="minorBidi"/>
          <w:b/>
          <w:bCs/>
          <w:lang w:val="hy-AM"/>
        </w:rPr>
        <w:t>Փորձագետի պարտականությունները</w:t>
      </w:r>
    </w:p>
    <w:p w14:paraId="09442414" w14:textId="4ECC46BF" w:rsidR="00A32EBC" w:rsidRPr="00ED5B2F" w:rsidRDefault="00A32EBC" w:rsidP="00AA010D">
      <w:pPr>
        <w:pStyle w:val="NormalWeb"/>
        <w:shd w:val="clear" w:color="auto" w:fill="FFFFFF"/>
        <w:spacing w:before="0" w:beforeAutospacing="0" w:after="240" w:afterAutospacing="0" w:line="360" w:lineRule="auto"/>
        <w:ind w:left="90" w:firstLine="63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Բարեխղճորեն կատարել պայմանագրով ստանձնած աշխատանքները, պահպանել ներքին կարգապահական կանոնները, աշխատանքային կարգապահությունը, աշխատանքի պաշտպանության և անվտանգության ապահովման միջոցները, իրականացնել աշխատանքային օրենսդրությամբ, «Հանրային ծառայության մասին» ՀՀ օրենքով և պայմանագրով իրեն վերապահված պարտականությունները:</w:t>
      </w:r>
    </w:p>
    <w:p w14:paraId="1628D2A8" w14:textId="77777777" w:rsidR="00D46E39" w:rsidRPr="00ED5B2F" w:rsidRDefault="00D46E39" w:rsidP="005616A9">
      <w:pPr>
        <w:shd w:val="clear" w:color="auto" w:fill="FFFFFF"/>
        <w:spacing w:after="0" w:line="276" w:lineRule="auto"/>
        <w:jc w:val="both"/>
        <w:rPr>
          <w:b/>
          <w:bCs/>
          <w:sz w:val="24"/>
          <w:szCs w:val="24"/>
          <w:lang w:val="hy-AM"/>
        </w:rPr>
      </w:pPr>
      <w:r w:rsidRPr="00ED5B2F">
        <w:rPr>
          <w:b/>
          <w:bCs/>
          <w:sz w:val="24"/>
          <w:szCs w:val="24"/>
          <w:lang w:val="hy-AM"/>
        </w:rPr>
        <w:t>Ընտրություն կատարելու եղանակը` դիմում ներկայացրած քաղաքացիների փաստաթղթերի ուսումնասիրություն:</w:t>
      </w:r>
    </w:p>
    <w:p w14:paraId="5210A2AB" w14:textId="055CB03D" w:rsidR="00A32EBC" w:rsidRPr="00831812" w:rsidRDefault="00A32EBC" w:rsidP="00A32EBC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GHEA Grapalat" w:eastAsiaTheme="minorHAnsi" w:hAnsi="GHEA Grapalat" w:cstheme="minorBidi"/>
          <w:color w:val="FF0000"/>
          <w:lang w:val="hy-AM"/>
        </w:rPr>
      </w:pPr>
      <w:r w:rsidRPr="005616A9">
        <w:rPr>
          <w:rFonts w:ascii="GHEA Grapalat" w:eastAsiaTheme="minorHAnsi" w:hAnsi="GHEA Grapalat" w:cstheme="minorBidi"/>
          <w:b/>
          <w:bCs/>
          <w:lang w:val="hy-AM"/>
        </w:rPr>
        <w:t xml:space="preserve">Փաստաթղթերի </w:t>
      </w:r>
      <w:r w:rsidRPr="00D120AC">
        <w:rPr>
          <w:rFonts w:ascii="GHEA Grapalat" w:eastAsiaTheme="minorHAnsi" w:hAnsi="GHEA Grapalat" w:cstheme="minorBidi"/>
          <w:b/>
          <w:bCs/>
          <w:lang w:val="hy-AM"/>
        </w:rPr>
        <w:t xml:space="preserve">ներկայացման վերջնաժամկետն է` </w:t>
      </w:r>
      <w:r w:rsidR="005E4788" w:rsidRPr="00AC5880">
        <w:rPr>
          <w:rFonts w:ascii="GHEA Grapalat" w:eastAsiaTheme="minorHAnsi" w:hAnsi="GHEA Grapalat" w:cstheme="minorBidi"/>
          <w:b/>
          <w:bCs/>
          <w:lang w:val="hy-AM"/>
        </w:rPr>
        <w:t>20</w:t>
      </w:r>
      <w:r w:rsidR="00A8442E" w:rsidRPr="00AC5880">
        <w:rPr>
          <w:rFonts w:ascii="GHEA Grapalat" w:eastAsiaTheme="minorHAnsi" w:hAnsi="GHEA Grapalat" w:cstheme="minorBidi"/>
          <w:b/>
          <w:bCs/>
          <w:lang w:val="hy-AM"/>
        </w:rPr>
        <w:t>2</w:t>
      </w:r>
      <w:r w:rsidR="0027744D" w:rsidRPr="00AC5880">
        <w:rPr>
          <w:rFonts w:ascii="GHEA Grapalat" w:eastAsiaTheme="minorHAnsi" w:hAnsi="GHEA Grapalat" w:cstheme="minorBidi"/>
          <w:b/>
          <w:bCs/>
          <w:lang w:val="hy-AM"/>
        </w:rPr>
        <w:t>6</w:t>
      </w:r>
      <w:r w:rsidRPr="00AC5880">
        <w:rPr>
          <w:rFonts w:ascii="GHEA Grapalat" w:eastAsiaTheme="minorHAnsi" w:hAnsi="GHEA Grapalat" w:cstheme="minorBidi"/>
          <w:b/>
          <w:bCs/>
          <w:lang w:val="hy-AM"/>
        </w:rPr>
        <w:t xml:space="preserve"> թվականի</w:t>
      </w:r>
      <w:r w:rsidR="00490096" w:rsidRPr="00AC5880">
        <w:rPr>
          <w:rFonts w:ascii="GHEA Grapalat" w:eastAsiaTheme="minorHAnsi" w:hAnsi="GHEA Grapalat" w:cstheme="minorBidi"/>
          <w:b/>
          <w:bCs/>
          <w:lang w:val="hy-AM"/>
        </w:rPr>
        <w:t xml:space="preserve"> </w:t>
      </w:r>
      <w:r w:rsidR="006D315D">
        <w:rPr>
          <w:rFonts w:ascii="GHEA Grapalat" w:eastAsiaTheme="minorHAnsi" w:hAnsi="GHEA Grapalat" w:cstheme="minorBidi"/>
          <w:b/>
          <w:bCs/>
          <w:lang w:val="hy-AM"/>
        </w:rPr>
        <w:t xml:space="preserve">նոյեմբերի                       </w:t>
      </w:r>
      <w:bookmarkStart w:id="1" w:name="_GoBack"/>
      <w:bookmarkEnd w:id="1"/>
      <w:r w:rsidR="006D315D">
        <w:rPr>
          <w:rFonts w:ascii="GHEA Grapalat" w:eastAsiaTheme="minorHAnsi" w:hAnsi="GHEA Grapalat" w:cstheme="minorBidi"/>
          <w:b/>
          <w:bCs/>
          <w:lang w:val="hy-AM"/>
        </w:rPr>
        <w:t>2</w:t>
      </w:r>
      <w:r w:rsidRPr="00AC5880">
        <w:rPr>
          <w:rFonts w:ascii="GHEA Grapalat" w:eastAsiaTheme="minorHAnsi" w:hAnsi="GHEA Grapalat" w:cstheme="minorBidi"/>
          <w:b/>
          <w:bCs/>
          <w:lang w:val="hy-AM"/>
        </w:rPr>
        <w:t>-ը։</w:t>
      </w:r>
    </w:p>
    <w:p w14:paraId="633D5D8D" w14:textId="77777777" w:rsidR="00A32EBC" w:rsidRPr="00ED5B2F" w:rsidRDefault="00A32EBC" w:rsidP="00AA010D">
      <w:pPr>
        <w:pStyle w:val="NormalWeb"/>
        <w:shd w:val="clear" w:color="auto" w:fill="FFFFFF"/>
        <w:spacing w:before="0" w:beforeAutospacing="0" w:after="240" w:afterAutospacing="0" w:line="360" w:lineRule="auto"/>
        <w:ind w:firstLine="720"/>
        <w:jc w:val="both"/>
        <w:rPr>
          <w:rFonts w:ascii="GHEA Grapalat" w:eastAsiaTheme="minorHAnsi" w:hAnsi="GHEA Grapalat" w:cstheme="minorBidi"/>
          <w:lang w:val="hy-AM"/>
        </w:rPr>
      </w:pPr>
      <w:r w:rsidRPr="00D120AC">
        <w:rPr>
          <w:rFonts w:ascii="GHEA Grapalat" w:eastAsiaTheme="minorHAnsi" w:hAnsi="GHEA Grapalat" w:cstheme="minorBidi"/>
          <w:lang w:val="hy-AM"/>
        </w:rPr>
        <w:t xml:space="preserve">Չի թույլատրվում պայմանագիր կնքել, եթե տվյալ անձը պաշտոնից ազատվել </w:t>
      </w:r>
      <w:r w:rsidRPr="00ED5B2F">
        <w:rPr>
          <w:rFonts w:ascii="GHEA Grapalat" w:eastAsiaTheme="minorHAnsi" w:hAnsi="GHEA Grapalat" w:cstheme="minorBidi"/>
          <w:lang w:val="hy-AM"/>
        </w:rPr>
        <w:t xml:space="preserve">կամ տվյալ անձի ծառայությունը վերջին մեկ տարվա ընթացքում դադարեցվել է կարգապահական տույժ կիառելու, օրենքով սահմանված փորձաշրջանը չանցնելու, օրենքի խախտմամբ պաշտոնի նշանակվելու, «Հանրային ծառայության մասին» Հայաստանի Հանրապետության օրենքով սահմանված անհամատեղելիության պահանջները չպահպանելու, Հայաստանի Հանրապետության քաղաքացիությունը </w:t>
      </w:r>
      <w:r w:rsidRPr="00ED5B2F">
        <w:rPr>
          <w:rFonts w:ascii="GHEA Grapalat" w:eastAsiaTheme="minorHAnsi" w:hAnsi="GHEA Grapalat" w:cstheme="minorBidi"/>
          <w:lang w:val="hy-AM"/>
        </w:rPr>
        <w:lastRenderedPageBreak/>
        <w:t>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դեպքում:</w:t>
      </w:r>
    </w:p>
    <w:p w14:paraId="443AC57C" w14:textId="77777777" w:rsidR="005F1EA4" w:rsidRPr="00ED5B2F" w:rsidRDefault="005F1EA4" w:rsidP="00841530">
      <w:pPr>
        <w:pStyle w:val="NormalWeb"/>
        <w:shd w:val="clear" w:color="auto" w:fill="FFFFFF"/>
        <w:spacing w:before="0" w:beforeAutospacing="0" w:after="240" w:afterAutospacing="0" w:line="276" w:lineRule="auto"/>
        <w:ind w:firstLine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 xml:space="preserve">Դիմող ՀՀ քաղաքացիները </w:t>
      </w:r>
      <w:r w:rsidR="00CD0B63">
        <w:rPr>
          <w:rFonts w:ascii="GHEA Grapalat" w:eastAsiaTheme="minorHAnsi" w:hAnsi="GHEA Grapalat" w:cstheme="minorBidi"/>
          <w:lang w:val="hy-AM"/>
        </w:rPr>
        <w:t>ս</w:t>
      </w:r>
      <w:r w:rsidRPr="00ED5B2F">
        <w:rPr>
          <w:rFonts w:ascii="GHEA Grapalat" w:eastAsiaTheme="minorHAnsi" w:hAnsi="GHEA Grapalat" w:cstheme="minorBidi"/>
          <w:lang w:val="hy-AM"/>
        </w:rPr>
        <w:t>ննդ</w:t>
      </w:r>
      <w:r w:rsidR="00EA7498" w:rsidRPr="00ED5B2F">
        <w:rPr>
          <w:rFonts w:ascii="GHEA Grapalat" w:eastAsiaTheme="minorHAnsi" w:hAnsi="GHEA Grapalat" w:cstheme="minorBidi"/>
          <w:lang w:val="hy-AM"/>
        </w:rPr>
        <w:t>ամթերք</w:t>
      </w:r>
      <w:r w:rsidRPr="00ED5B2F">
        <w:rPr>
          <w:rFonts w:ascii="GHEA Grapalat" w:eastAsiaTheme="minorHAnsi" w:hAnsi="GHEA Grapalat" w:cstheme="minorBidi"/>
          <w:lang w:val="hy-AM"/>
        </w:rPr>
        <w:t>ի անվտանգության տեսչական մարմին (ք. Երևան, Կոմիտասի պող., 49/2) պետք է ներկայացնեն հետևյալ փաստաթղթերը`</w:t>
      </w:r>
    </w:p>
    <w:p w14:paraId="57C9AFD5" w14:textId="77777777" w:rsidR="008F0874" w:rsidRPr="00ED5B2F" w:rsidRDefault="008F0874" w:rsidP="008F087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գրավոր դիմում (ձևը լրացվում է փաստաթղթերը ներկայացնելիս),</w:t>
      </w:r>
    </w:p>
    <w:p w14:paraId="6F6B5A3D" w14:textId="033D3A55" w:rsidR="008F0874" w:rsidRDefault="008F0874" w:rsidP="008F087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անձնագրի և հանրային ծառայության համարանիշը հավաստող փաստաթղթ</w:t>
      </w:r>
      <w:r>
        <w:rPr>
          <w:rFonts w:ascii="GHEA Grapalat" w:eastAsiaTheme="minorHAnsi" w:hAnsi="GHEA Grapalat" w:cstheme="minorBidi"/>
          <w:lang w:val="hy-AM"/>
        </w:rPr>
        <w:t>եր</w:t>
      </w:r>
      <w:r w:rsidRPr="00ED5B2F">
        <w:rPr>
          <w:rFonts w:ascii="GHEA Grapalat" w:eastAsiaTheme="minorHAnsi" w:hAnsi="GHEA Grapalat" w:cstheme="minorBidi"/>
          <w:lang w:val="hy-AM"/>
        </w:rPr>
        <w:t>ի պատճենները</w:t>
      </w:r>
      <w:r w:rsidRPr="008F0874">
        <w:rPr>
          <w:rFonts w:ascii="GHEA Grapalat" w:eastAsiaTheme="minorHAnsi" w:hAnsi="GHEA Grapalat" w:cstheme="minorBidi"/>
          <w:lang w:val="hy-AM"/>
        </w:rPr>
        <w:t xml:space="preserve"> </w:t>
      </w:r>
      <w:r>
        <w:rPr>
          <w:rFonts w:ascii="GHEA Grapalat" w:eastAsiaTheme="minorHAnsi" w:hAnsi="GHEA Grapalat" w:cstheme="minorBidi"/>
          <w:lang w:val="hy-AM"/>
        </w:rPr>
        <w:t>բնօրինակների հետ միասին</w:t>
      </w:r>
      <w:r w:rsidRPr="00ED5B2F">
        <w:rPr>
          <w:rFonts w:ascii="GHEA Grapalat" w:eastAsiaTheme="minorHAnsi" w:hAnsi="GHEA Grapalat" w:cstheme="minorBidi"/>
          <w:lang w:val="hy-AM"/>
        </w:rPr>
        <w:t>,</w:t>
      </w:r>
    </w:p>
    <w:p w14:paraId="0471CA87" w14:textId="3C056F74" w:rsidR="008F0874" w:rsidRDefault="008F0874" w:rsidP="008F087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կրթությունը հավաստող պետական նմուշի փաստաթղթի (փաստաթղթերի) պատճենը (պատճենները)</w:t>
      </w:r>
      <w:r w:rsidRPr="008F0874">
        <w:rPr>
          <w:rFonts w:ascii="GHEA Grapalat" w:eastAsiaTheme="minorHAnsi" w:hAnsi="GHEA Grapalat" w:cstheme="minorBidi"/>
          <w:lang w:val="hy-AM"/>
        </w:rPr>
        <w:t xml:space="preserve"> </w:t>
      </w:r>
      <w:r>
        <w:rPr>
          <w:rFonts w:ascii="GHEA Grapalat" w:eastAsiaTheme="minorHAnsi" w:hAnsi="GHEA Grapalat" w:cstheme="minorBidi"/>
          <w:lang w:val="hy-AM"/>
        </w:rPr>
        <w:t>բնօրինակների հետ միասին</w:t>
      </w:r>
      <w:r w:rsidRPr="00ED5B2F">
        <w:rPr>
          <w:rFonts w:ascii="GHEA Grapalat" w:eastAsiaTheme="minorHAnsi" w:hAnsi="GHEA Grapalat" w:cstheme="minorBidi"/>
          <w:lang w:val="hy-AM"/>
        </w:rPr>
        <w:t>,</w:t>
      </w:r>
    </w:p>
    <w:p w14:paraId="1C7353F8" w14:textId="60990975" w:rsidR="008F0874" w:rsidRPr="00CD56D3" w:rsidRDefault="008F0874" w:rsidP="008F087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>
        <w:rPr>
          <w:rFonts w:ascii="GHEA Grapalat" w:eastAsiaTheme="minorHAnsi" w:hAnsi="GHEA Grapalat" w:cstheme="minorBidi"/>
          <w:lang w:val="hy-AM"/>
        </w:rPr>
        <w:t xml:space="preserve">Աշխատանքային գրքույկի </w:t>
      </w:r>
      <w:r w:rsidRPr="00ED5B2F">
        <w:rPr>
          <w:rFonts w:ascii="GHEA Grapalat" w:eastAsiaTheme="minorHAnsi" w:hAnsi="GHEA Grapalat" w:cstheme="minorBidi"/>
          <w:lang w:val="hy-AM"/>
        </w:rPr>
        <w:t>(</w:t>
      </w:r>
      <w:r>
        <w:rPr>
          <w:rFonts w:ascii="GHEA Grapalat" w:eastAsiaTheme="minorHAnsi" w:hAnsi="GHEA Grapalat" w:cstheme="minorBidi"/>
          <w:lang w:val="hy-AM"/>
        </w:rPr>
        <w:t>վերջինիս բացկայության դեպքում անհրաժեշտ է ներկայացնել տեղեկանք/ներ համապատասխան մարմնից/ներից</w:t>
      </w:r>
      <w:r w:rsidRPr="00ED5B2F">
        <w:rPr>
          <w:rFonts w:ascii="GHEA Grapalat" w:eastAsiaTheme="minorHAnsi" w:hAnsi="GHEA Grapalat" w:cstheme="minorBidi"/>
          <w:lang w:val="hy-AM"/>
        </w:rPr>
        <w:t>)</w:t>
      </w:r>
      <w:r>
        <w:rPr>
          <w:rFonts w:ascii="GHEA Grapalat" w:eastAsiaTheme="minorHAnsi" w:hAnsi="GHEA Grapalat" w:cstheme="minorBidi"/>
          <w:lang w:val="hy-AM"/>
        </w:rPr>
        <w:t xml:space="preserve"> պատճենները բնօրինակների հետ միասին,</w:t>
      </w:r>
    </w:p>
    <w:p w14:paraId="0F690A0B" w14:textId="77777777" w:rsidR="008F0874" w:rsidRPr="00ED5B2F" w:rsidRDefault="008F0874" w:rsidP="008F087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արական սեռի անձինք նաև զինվորական գրքույկի կամ դրան փոխարինող ժամանակավոր զորակոչային տեղամասին կցագրման վկայականի պատճենը՝ բնօրինակի հետ միասին, կամ համապատասխան տեղեկանք,</w:t>
      </w:r>
    </w:p>
    <w:p w14:paraId="4BB2FD45" w14:textId="77777777" w:rsidR="008F0874" w:rsidRDefault="008F0874" w:rsidP="008F087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մեկ լուսանկար 3x4 սմ չափսի</w:t>
      </w:r>
      <w:r>
        <w:rPr>
          <w:rFonts w:ascii="GHEA Grapalat" w:eastAsiaTheme="minorHAnsi" w:hAnsi="GHEA Grapalat" w:cstheme="minorBidi"/>
          <w:lang w:val="hy-AM"/>
        </w:rPr>
        <w:t>,</w:t>
      </w:r>
    </w:p>
    <w:p w14:paraId="2CAB1F87" w14:textId="77777777" w:rsidR="008F0874" w:rsidRDefault="008F0874" w:rsidP="008F087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համառոտ</w:t>
      </w:r>
      <w:r>
        <w:rPr>
          <w:rFonts w:ascii="GHEA Grapalat" w:eastAsiaTheme="minorHAnsi" w:hAnsi="GHEA Grapalat" w:cstheme="minorBidi"/>
          <w:lang w:val="hy-AM"/>
        </w:rPr>
        <w:t xml:space="preserve"> </w:t>
      </w:r>
      <w:r w:rsidRPr="00ED5B2F">
        <w:rPr>
          <w:rFonts w:ascii="GHEA Grapalat" w:eastAsiaTheme="minorHAnsi" w:hAnsi="GHEA Grapalat" w:cstheme="minorBidi"/>
          <w:lang w:val="hy-AM"/>
        </w:rPr>
        <w:t>CV</w:t>
      </w:r>
      <w:r>
        <w:rPr>
          <w:rFonts w:ascii="GHEA Grapalat" w:eastAsiaTheme="minorHAnsi" w:hAnsi="GHEA Grapalat" w:cstheme="minorBidi"/>
          <w:lang w:val="hy-AM"/>
        </w:rPr>
        <w:t>:</w:t>
      </w:r>
    </w:p>
    <w:p w14:paraId="3F6D13B9" w14:textId="77777777" w:rsidR="005616A9" w:rsidRDefault="005616A9" w:rsidP="005616A9">
      <w:pPr>
        <w:pStyle w:val="NormalWeb"/>
        <w:shd w:val="clear" w:color="auto" w:fill="FFFFFF"/>
        <w:spacing w:before="0" w:beforeAutospacing="0" w:after="0" w:afterAutospacing="0" w:line="276" w:lineRule="auto"/>
        <w:ind w:left="450"/>
        <w:jc w:val="both"/>
        <w:rPr>
          <w:rFonts w:ascii="GHEA Grapalat" w:eastAsiaTheme="minorHAnsi" w:hAnsi="GHEA Grapalat" w:cstheme="minorBidi"/>
          <w:lang w:val="hy-AM"/>
        </w:rPr>
      </w:pPr>
    </w:p>
    <w:p w14:paraId="569A6CDC" w14:textId="77777777" w:rsidR="007C6EA6" w:rsidRPr="00752F3F" w:rsidRDefault="007C6EA6" w:rsidP="007C6EA6">
      <w:pPr>
        <w:spacing w:line="240" w:lineRule="auto"/>
        <w:jc w:val="both"/>
        <w:rPr>
          <w:b/>
          <w:sz w:val="24"/>
          <w:szCs w:val="24"/>
          <w:lang w:val="hy-AM"/>
        </w:rPr>
      </w:pPr>
      <w:r>
        <w:rPr>
          <w:sz w:val="24"/>
          <w:szCs w:val="24"/>
          <w:lang w:val="hy-AM"/>
        </w:rPr>
        <w:t xml:space="preserve">      </w:t>
      </w:r>
      <w:r w:rsidRPr="00752F3F">
        <w:rPr>
          <w:b/>
          <w:sz w:val="24"/>
          <w:szCs w:val="24"/>
          <w:lang w:val="hy-AM"/>
        </w:rPr>
        <w:t>ՀՀ քաղաքացին փաստաթղթերը հանձնում է անձամբ՝ ներկայացնելով անձնագիր կամ ուղարկում է snund@ssfs.am էլեկտրոնային հասցեին՝ կայքից ներբեռնելով դիմումի ձևը:</w:t>
      </w:r>
    </w:p>
    <w:p w14:paraId="19F7DA3A" w14:textId="10AA63CC" w:rsidR="00A32EBC" w:rsidRPr="00B249BB" w:rsidRDefault="007C6EA6" w:rsidP="0027744D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GHEA Grapalat" w:eastAsiaTheme="minorHAnsi" w:hAnsi="GHEA Grapalat" w:cstheme="minorBidi"/>
          <w:lang w:val="hy-AM"/>
        </w:rPr>
      </w:pPr>
      <w:r w:rsidRPr="00121E55">
        <w:rPr>
          <w:rFonts w:ascii="GHEA Grapalat" w:hAnsi="GHEA Grapalat"/>
          <w:b/>
          <w:lang w:val="hy-AM"/>
        </w:rPr>
        <w:t xml:space="preserve">         Լրացուցիչ տեղեկություններ ստանալու </w:t>
      </w:r>
      <w:r w:rsidRPr="00B249BB">
        <w:rPr>
          <w:rFonts w:ascii="GHEA Grapalat" w:hAnsi="GHEA Grapalat"/>
          <w:b/>
          <w:lang w:val="hy-AM"/>
        </w:rPr>
        <w:t>համար կարող են դիմել Տեսչական մարմին /ք.Երևան, Կոմիտ</w:t>
      </w:r>
      <w:r w:rsidR="002A6B64">
        <w:rPr>
          <w:rFonts w:ascii="GHEA Grapalat" w:hAnsi="GHEA Grapalat"/>
          <w:b/>
          <w:lang w:val="hy-AM"/>
        </w:rPr>
        <w:t>ասի պողոտա 49/2, հեռ. 01</w:t>
      </w:r>
      <w:r w:rsidR="00392C92">
        <w:rPr>
          <w:rFonts w:ascii="GHEA Grapalat" w:hAnsi="GHEA Grapalat"/>
          <w:b/>
          <w:lang w:val="hy-AM"/>
        </w:rPr>
        <w:t>5</w:t>
      </w:r>
      <w:r w:rsidR="002A6B64">
        <w:rPr>
          <w:rFonts w:ascii="GHEA Grapalat" w:hAnsi="GHEA Grapalat"/>
          <w:b/>
          <w:lang w:val="hy-AM"/>
        </w:rPr>
        <w:t>-40-40-40/ ներքին համար՝ 186</w:t>
      </w:r>
      <w:r w:rsidRPr="00B249BB">
        <w:rPr>
          <w:rFonts w:ascii="GHEA Grapalat" w:hAnsi="GHEA Grapalat"/>
          <w:b/>
          <w:lang w:val="hy-AM"/>
        </w:rPr>
        <w:t>/:</w:t>
      </w:r>
    </w:p>
    <w:sectPr w:rsidR="00A32EBC" w:rsidRPr="00B24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GHEA Grapalat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97B36"/>
    <w:multiLevelType w:val="hybridMultilevel"/>
    <w:tmpl w:val="375E5AF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BB97885"/>
    <w:multiLevelType w:val="hybridMultilevel"/>
    <w:tmpl w:val="AB4E6E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D62FE"/>
    <w:multiLevelType w:val="hybridMultilevel"/>
    <w:tmpl w:val="11D445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B09C3"/>
    <w:multiLevelType w:val="hybridMultilevel"/>
    <w:tmpl w:val="C8F87D22"/>
    <w:lvl w:ilvl="0" w:tplc="040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4" w15:restartNumberingAfterBreak="0">
    <w:nsid w:val="1B3E606E"/>
    <w:multiLevelType w:val="hybridMultilevel"/>
    <w:tmpl w:val="D7AEE6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7A37BD"/>
    <w:multiLevelType w:val="hybridMultilevel"/>
    <w:tmpl w:val="B648735A"/>
    <w:lvl w:ilvl="0" w:tplc="FC5AB27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002CE"/>
    <w:multiLevelType w:val="hybridMultilevel"/>
    <w:tmpl w:val="718EBF06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71DCC"/>
    <w:multiLevelType w:val="hybridMultilevel"/>
    <w:tmpl w:val="34EED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A6664"/>
    <w:multiLevelType w:val="hybridMultilevel"/>
    <w:tmpl w:val="1D522A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661B3"/>
    <w:multiLevelType w:val="hybridMultilevel"/>
    <w:tmpl w:val="DC30D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D269F2"/>
    <w:multiLevelType w:val="hybridMultilevel"/>
    <w:tmpl w:val="853E25BE"/>
    <w:lvl w:ilvl="0" w:tplc="93F6BC2C">
      <w:numFmt w:val="bullet"/>
      <w:lvlText w:val="-"/>
      <w:lvlJc w:val="left"/>
      <w:pPr>
        <w:ind w:left="720" w:hanging="360"/>
      </w:pPr>
      <w:rPr>
        <w:rFonts w:ascii="GHEA Grapalat" w:eastAsia="Times New Roman" w:hAnsi="GHEA Grapalat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0530D4"/>
    <w:multiLevelType w:val="hybridMultilevel"/>
    <w:tmpl w:val="A2F41078"/>
    <w:lvl w:ilvl="0" w:tplc="45CE55A0">
      <w:start w:val="1"/>
      <w:numFmt w:val="decimal"/>
      <w:lvlText w:val="%1)"/>
      <w:lvlJc w:val="left"/>
      <w:pPr>
        <w:ind w:left="720" w:hanging="360"/>
      </w:pPr>
      <w:rPr>
        <w:rFonts w:ascii="GHEA Grapalat" w:eastAsiaTheme="minorHAnsi" w:hAnsi="GHEA Grapalat" w:cs="Sylfae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E4264"/>
    <w:multiLevelType w:val="hybridMultilevel"/>
    <w:tmpl w:val="80E8C2A8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5F910C78"/>
    <w:multiLevelType w:val="hybridMultilevel"/>
    <w:tmpl w:val="F768E8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51110"/>
    <w:multiLevelType w:val="hybridMultilevel"/>
    <w:tmpl w:val="8A0C9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40B67"/>
    <w:multiLevelType w:val="hybridMultilevel"/>
    <w:tmpl w:val="5842780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8" w15:restartNumberingAfterBreak="0">
    <w:nsid w:val="7CC30E86"/>
    <w:multiLevelType w:val="hybridMultilevel"/>
    <w:tmpl w:val="DC16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10"/>
  </w:num>
  <w:num w:numId="8">
    <w:abstractNumId w:val="11"/>
  </w:num>
  <w:num w:numId="9">
    <w:abstractNumId w:val="16"/>
  </w:num>
  <w:num w:numId="10">
    <w:abstractNumId w:val="12"/>
  </w:num>
  <w:num w:numId="11">
    <w:abstractNumId w:val="15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"/>
  </w:num>
  <w:num w:numId="16">
    <w:abstractNumId w:val="2"/>
  </w:num>
  <w:num w:numId="17">
    <w:abstractNumId w:val="18"/>
  </w:num>
  <w:num w:numId="18">
    <w:abstractNumId w:val="8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EBC"/>
    <w:rsid w:val="00067549"/>
    <w:rsid w:val="000A1F49"/>
    <w:rsid w:val="00171487"/>
    <w:rsid w:val="001B0D4D"/>
    <w:rsid w:val="001B202F"/>
    <w:rsid w:val="001B2EBA"/>
    <w:rsid w:val="001F4755"/>
    <w:rsid w:val="00202CB4"/>
    <w:rsid w:val="00246612"/>
    <w:rsid w:val="00252204"/>
    <w:rsid w:val="002662A8"/>
    <w:rsid w:val="0027744D"/>
    <w:rsid w:val="00282C87"/>
    <w:rsid w:val="002A6B64"/>
    <w:rsid w:val="002D55C2"/>
    <w:rsid w:val="00300D1A"/>
    <w:rsid w:val="003245F5"/>
    <w:rsid w:val="0035221E"/>
    <w:rsid w:val="0037565C"/>
    <w:rsid w:val="00386CA1"/>
    <w:rsid w:val="00387F42"/>
    <w:rsid w:val="00392C92"/>
    <w:rsid w:val="003E40E9"/>
    <w:rsid w:val="003F1DCA"/>
    <w:rsid w:val="004010F2"/>
    <w:rsid w:val="00447486"/>
    <w:rsid w:val="0046193E"/>
    <w:rsid w:val="00490096"/>
    <w:rsid w:val="004A2582"/>
    <w:rsid w:val="004B012F"/>
    <w:rsid w:val="004B2FE9"/>
    <w:rsid w:val="004F18B2"/>
    <w:rsid w:val="004F76CF"/>
    <w:rsid w:val="0052045B"/>
    <w:rsid w:val="005616A9"/>
    <w:rsid w:val="0057662D"/>
    <w:rsid w:val="005D5020"/>
    <w:rsid w:val="005D67BE"/>
    <w:rsid w:val="005E4788"/>
    <w:rsid w:val="005F1EA4"/>
    <w:rsid w:val="006653F9"/>
    <w:rsid w:val="006661B7"/>
    <w:rsid w:val="006D315D"/>
    <w:rsid w:val="006D5CE4"/>
    <w:rsid w:val="00710A2A"/>
    <w:rsid w:val="007429E4"/>
    <w:rsid w:val="007C6EA6"/>
    <w:rsid w:val="00803EE5"/>
    <w:rsid w:val="00831812"/>
    <w:rsid w:val="00836890"/>
    <w:rsid w:val="00841530"/>
    <w:rsid w:val="00856AC9"/>
    <w:rsid w:val="008941A8"/>
    <w:rsid w:val="008F0874"/>
    <w:rsid w:val="008F6B05"/>
    <w:rsid w:val="0091027D"/>
    <w:rsid w:val="00914441"/>
    <w:rsid w:val="00915378"/>
    <w:rsid w:val="00923746"/>
    <w:rsid w:val="009D4CEE"/>
    <w:rsid w:val="00A141AB"/>
    <w:rsid w:val="00A32EBC"/>
    <w:rsid w:val="00A603CF"/>
    <w:rsid w:val="00A60699"/>
    <w:rsid w:val="00A8442E"/>
    <w:rsid w:val="00AA010D"/>
    <w:rsid w:val="00AC5880"/>
    <w:rsid w:val="00B249BB"/>
    <w:rsid w:val="00BA4107"/>
    <w:rsid w:val="00BC6D78"/>
    <w:rsid w:val="00BD0F00"/>
    <w:rsid w:val="00BD5A52"/>
    <w:rsid w:val="00C16A66"/>
    <w:rsid w:val="00C5074B"/>
    <w:rsid w:val="00C80220"/>
    <w:rsid w:val="00C94BB4"/>
    <w:rsid w:val="00CC6210"/>
    <w:rsid w:val="00CC62D4"/>
    <w:rsid w:val="00CD0B63"/>
    <w:rsid w:val="00CD74CC"/>
    <w:rsid w:val="00CE04FF"/>
    <w:rsid w:val="00CF3862"/>
    <w:rsid w:val="00D120AC"/>
    <w:rsid w:val="00D41879"/>
    <w:rsid w:val="00D46E39"/>
    <w:rsid w:val="00D57A7E"/>
    <w:rsid w:val="00DA086B"/>
    <w:rsid w:val="00DA10E3"/>
    <w:rsid w:val="00DA5B25"/>
    <w:rsid w:val="00DB420B"/>
    <w:rsid w:val="00DD7770"/>
    <w:rsid w:val="00E06F1C"/>
    <w:rsid w:val="00E720D8"/>
    <w:rsid w:val="00E923BD"/>
    <w:rsid w:val="00EA7498"/>
    <w:rsid w:val="00ED4B74"/>
    <w:rsid w:val="00ED5B2F"/>
    <w:rsid w:val="00F02B7F"/>
    <w:rsid w:val="00F205A0"/>
    <w:rsid w:val="00F258E8"/>
    <w:rsid w:val="00F5144E"/>
    <w:rsid w:val="00F6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02C79"/>
  <w15:docId w15:val="{2F06B931-BDAD-41F4-B071-80BD181E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486"/>
    <w:rPr>
      <w:rFonts w:ascii="GHEA Grapalat" w:hAnsi="GHEA Grapal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2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2EBC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CD74C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54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D5B2F"/>
    <w:pPr>
      <w:spacing w:after="0" w:line="240" w:lineRule="auto"/>
    </w:pPr>
    <w:rPr>
      <w:rFonts w:eastAsiaTheme="minorEastAsia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3746"/>
    <w:pPr>
      <w:spacing w:after="200" w:line="240" w:lineRule="auto"/>
    </w:pPr>
    <w:rPr>
      <w:rFonts w:asciiTheme="minorHAnsi" w:hAnsiTheme="minorHAnsi"/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3746"/>
    <w:rPr>
      <w:sz w:val="20"/>
      <w:szCs w:val="20"/>
      <w:lang w:val="ru-RU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D5A52"/>
    <w:rPr>
      <w:rFonts w:ascii="Calibri" w:eastAsia="Calibri" w:hAnsi="Calibri" w:cs="Times New Roman"/>
      <w:lang w:val="ru-RU"/>
    </w:rPr>
  </w:style>
  <w:style w:type="table" w:styleId="TableGrid">
    <w:name w:val="Table Grid"/>
    <w:basedOn w:val="TableNormal"/>
    <w:uiPriority w:val="59"/>
    <w:rsid w:val="00856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2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4</Pages>
  <Words>669</Words>
  <Characters>4429</Characters>
  <Application>Microsoft Office Word</Application>
  <DocSecurity>0</DocSecurity>
  <Lines>184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Gayane Gevorgyan</dc:creator>
  <cp:keywords>https://mul2-fsss.gov.am/tasks/1005703/oneclick?token=76296b31ffa8ec57b4ffa2b4cce7b63b</cp:keywords>
  <cp:lastModifiedBy>Narine Sargsyan</cp:lastModifiedBy>
  <cp:revision>94</cp:revision>
  <cp:lastPrinted>2019-10-03T13:22:00Z</cp:lastPrinted>
  <dcterms:created xsi:type="dcterms:W3CDTF">2019-10-31T05:35:00Z</dcterms:created>
  <dcterms:modified xsi:type="dcterms:W3CDTF">2026-10-23T07:26:00Z</dcterms:modified>
</cp:coreProperties>
</file>